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AB4" w:rsidRPr="00C40AB4" w:rsidRDefault="00C40AB4" w:rsidP="00C40AB4">
      <w:pPr>
        <w:pStyle w:val="a3"/>
        <w:spacing w:before="0" w:beforeAutospacing="0" w:after="0" w:afterAutospacing="0"/>
        <w:jc w:val="center"/>
        <w:rPr>
          <w:b/>
          <w:sz w:val="36"/>
          <w:szCs w:val="36"/>
        </w:rPr>
      </w:pPr>
      <w:r w:rsidRPr="00BB7651">
        <w:rPr>
          <w:b/>
          <w:sz w:val="36"/>
          <w:szCs w:val="36"/>
        </w:rPr>
        <w:t>Критерії о</w:t>
      </w:r>
      <w:r>
        <w:rPr>
          <w:b/>
          <w:sz w:val="36"/>
          <w:szCs w:val="36"/>
        </w:rPr>
        <w:t xml:space="preserve">цінювання навчальних </w:t>
      </w:r>
      <w:r w:rsidRPr="00C40AB4">
        <w:rPr>
          <w:b/>
          <w:sz w:val="36"/>
          <w:szCs w:val="36"/>
        </w:rPr>
        <w:t xml:space="preserve">досягнень </w:t>
      </w:r>
      <w:r w:rsidRPr="00C40AB4">
        <w:rPr>
          <w:b/>
          <w:sz w:val="36"/>
          <w:szCs w:val="36"/>
        </w:rPr>
        <w:t xml:space="preserve"> у першому (адаптивному) циклі / 5 класах закладів загальної середньої освіти за Державним стандартом базової середньої освіти в умовах реалізації концепції «Нова українська школа»</w:t>
      </w:r>
    </w:p>
    <w:p w:rsidR="00C40AB4" w:rsidRDefault="00C40AB4" w:rsidP="00C40AB4">
      <w:pPr>
        <w:jc w:val="center"/>
        <w:rPr>
          <w:rFonts w:ascii="Times New Roman" w:eastAsia="Times New Roman" w:hAnsi="Times New Roman" w:cs="Times New Roman"/>
          <w:b/>
          <w:bCs/>
          <w:color w:val="FF0000"/>
          <w:sz w:val="28"/>
          <w:szCs w:val="28"/>
          <w:lang w:val="uk-UA" w:eastAsia="ru-RU"/>
        </w:rPr>
      </w:pPr>
      <w:r>
        <w:rPr>
          <w:rFonts w:ascii="Times New Roman" w:eastAsia="Times New Roman" w:hAnsi="Times New Roman" w:cs="Times New Roman"/>
          <w:b/>
          <w:bCs/>
          <w:color w:val="FF0000"/>
          <w:sz w:val="28"/>
          <w:szCs w:val="28"/>
          <w:lang w:val="uk-UA" w:eastAsia="ru-RU"/>
        </w:rPr>
        <w:t>НУШ пілот</w:t>
      </w:r>
    </w:p>
    <w:p w:rsidR="00C40AB4" w:rsidRPr="000021F5" w:rsidRDefault="00C40AB4" w:rsidP="00C40AB4">
      <w:pPr>
        <w:shd w:val="clear" w:color="auto" w:fill="FFFFFF"/>
        <w:spacing w:after="0" w:line="240" w:lineRule="auto"/>
        <w:jc w:val="center"/>
        <w:rPr>
          <w:rFonts w:ascii="Times New Roman" w:eastAsia="Times New Roman" w:hAnsi="Times New Roman" w:cs="Times New Roman"/>
          <w:color w:val="000000"/>
          <w:sz w:val="28"/>
          <w:szCs w:val="28"/>
          <w:lang w:val="uk-UA" w:eastAsia="ru-RU"/>
        </w:rPr>
      </w:pPr>
    </w:p>
    <w:p w:rsidR="00C40AB4" w:rsidRPr="00DB6A18" w:rsidRDefault="00C40AB4" w:rsidP="00C40AB4">
      <w:pPr>
        <w:pStyle w:val="a3"/>
        <w:spacing w:before="0" w:beforeAutospacing="0" w:after="0" w:afterAutospacing="0"/>
        <w:jc w:val="center"/>
        <w:textAlignment w:val="baseline"/>
        <w:rPr>
          <w:rFonts w:ascii="Arial" w:hAnsi="Arial" w:cs="Arial"/>
          <w:color w:val="333333"/>
          <w:sz w:val="28"/>
          <w:szCs w:val="28"/>
        </w:rPr>
      </w:pPr>
      <w:r w:rsidRPr="00DB6A18">
        <w:rPr>
          <w:rStyle w:val="a4"/>
          <w:rFonts w:ascii="Arial" w:eastAsia="Calibri" w:hAnsi="Arial" w:cs="Arial"/>
          <w:color w:val="333333"/>
          <w:sz w:val="28"/>
          <w:szCs w:val="28"/>
          <w:bdr w:val="none" w:sz="0" w:space="0" w:color="auto" w:frame="1"/>
        </w:rPr>
        <w:t xml:space="preserve">Витяг з </w:t>
      </w:r>
    </w:p>
    <w:p w:rsidR="00C40AB4" w:rsidRDefault="00C40AB4" w:rsidP="00C40AB4">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DB6A18" w:rsidRPr="008A1B4C" w:rsidRDefault="00DB6A18" w:rsidP="00DB6A18">
      <w:pPr>
        <w:shd w:val="clear" w:color="auto" w:fill="FFFFFF"/>
        <w:jc w:val="both"/>
        <w:rPr>
          <w:color w:val="000000"/>
          <w:sz w:val="28"/>
          <w:szCs w:val="28"/>
          <w:lang w:val="uk-UA"/>
        </w:rPr>
      </w:pPr>
      <w:r w:rsidRPr="008A1B4C">
        <w:rPr>
          <w:color w:val="000000"/>
          <w:sz w:val="28"/>
          <w:szCs w:val="28"/>
          <w:lang w:val="uk-UA"/>
        </w:rPr>
        <w:t>№ №4.5/2303-21 від 06 серпня 2021 року</w:t>
      </w:r>
    </w:p>
    <w:p w:rsidR="00DB6A18" w:rsidRPr="008A1B4C" w:rsidRDefault="00DB6A18" w:rsidP="00DB6A18">
      <w:pPr>
        <w:pStyle w:val="a3"/>
        <w:spacing w:before="0" w:beforeAutospacing="0" w:after="0" w:afterAutospacing="0"/>
        <w:jc w:val="center"/>
        <w:rPr>
          <w:b/>
          <w:sz w:val="28"/>
          <w:szCs w:val="28"/>
        </w:rPr>
      </w:pPr>
    </w:p>
    <w:p w:rsidR="00DB6A18" w:rsidRPr="005736A7" w:rsidRDefault="00DB6A18" w:rsidP="00DB6A18">
      <w:pPr>
        <w:pStyle w:val="a3"/>
        <w:spacing w:before="0" w:beforeAutospacing="0" w:after="0" w:afterAutospacing="0"/>
        <w:rPr>
          <w:b/>
          <w:sz w:val="28"/>
          <w:szCs w:val="28"/>
        </w:rPr>
      </w:pPr>
      <w:r w:rsidRPr="005736A7">
        <w:rPr>
          <w:b/>
          <w:sz w:val="28"/>
          <w:szCs w:val="28"/>
        </w:rPr>
        <w:t>Методичні рекомендації щодо особливостей організації освітнього процесу у першому (адаптивному) циклі / 5 класах закладів загальної середньої освіти за Державним стандартом базової середньої освіти в умовах реалізації концепції «Нова українська школа»</w:t>
      </w:r>
    </w:p>
    <w:p w:rsidR="00C40AB4" w:rsidRDefault="00C40AB4" w:rsidP="00C40AB4">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831E4F" w:rsidRDefault="00831E4F" w:rsidP="00C40AB4">
      <w:pPr>
        <w:pStyle w:val="a3"/>
        <w:spacing w:before="0" w:beforeAutospacing="0" w:after="0" w:afterAutospacing="0"/>
        <w:jc w:val="center"/>
        <w:textAlignment w:val="baseline"/>
        <w:rPr>
          <w:rFonts w:ascii="Arial" w:hAnsi="Arial" w:cs="Arial"/>
          <w:color w:val="333333"/>
          <w:sz w:val="21"/>
          <w:szCs w:val="21"/>
        </w:rPr>
      </w:pPr>
    </w:p>
    <w:p w:rsidR="00C40AB4" w:rsidRDefault="00C40AB4" w:rsidP="00C40AB4">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C40AB4" w:rsidRDefault="00C40AB4" w:rsidP="00C40AB4">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2F45EF" w:rsidRPr="002F45EF" w:rsidRDefault="002F45EF" w:rsidP="002F45EF">
      <w:pPr>
        <w:pStyle w:val="a3"/>
        <w:shd w:val="clear" w:color="auto" w:fill="FFFFFF"/>
        <w:spacing w:before="0" w:beforeAutospacing="0" w:after="0" w:afterAutospacing="0"/>
        <w:ind w:left="720"/>
        <w:jc w:val="center"/>
        <w:rPr>
          <w:b/>
          <w:sz w:val="28"/>
          <w:szCs w:val="28"/>
        </w:rPr>
      </w:pPr>
      <w:r w:rsidRPr="002F45EF">
        <w:rPr>
          <w:b/>
          <w:sz w:val="28"/>
          <w:szCs w:val="28"/>
        </w:rPr>
        <w:t>Оцінювання навчальних досягнень учнів</w:t>
      </w:r>
    </w:p>
    <w:p w:rsidR="002F45EF" w:rsidRPr="002F45EF" w:rsidRDefault="002F45EF" w:rsidP="002F45EF">
      <w:pPr>
        <w:ind w:firstLine="567"/>
        <w:jc w:val="both"/>
        <w:rPr>
          <w:rFonts w:ascii="Times New Roman" w:hAnsi="Times New Roman" w:cs="Times New Roman"/>
          <w:sz w:val="28"/>
          <w:szCs w:val="28"/>
          <w:lang w:val="uk-UA"/>
        </w:rPr>
      </w:pP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 </w:t>
      </w:r>
    </w:p>
    <w:p w:rsidR="002F45EF" w:rsidRPr="002F45EF" w:rsidRDefault="002F45EF" w:rsidP="002F45EF">
      <w:pPr>
        <w:ind w:firstLine="567"/>
        <w:jc w:val="both"/>
        <w:rPr>
          <w:rFonts w:ascii="Times New Roman" w:hAnsi="Times New Roman" w:cs="Times New Roman"/>
          <w:sz w:val="28"/>
          <w:szCs w:val="28"/>
          <w:highlight w:val="white"/>
          <w:lang w:val="uk-UA"/>
        </w:rPr>
      </w:pPr>
      <w:r w:rsidRPr="002F45EF">
        <w:rPr>
          <w:rFonts w:ascii="Times New Roman" w:hAnsi="Times New Roman" w:cs="Times New Roman"/>
          <w:sz w:val="28"/>
          <w:szCs w:val="28"/>
          <w:lang w:val="uk-UA"/>
        </w:rPr>
        <w:t xml:space="preserve">В оцінюванні навчальних досягнень учнів важливо розрізняти </w:t>
      </w:r>
      <w:r w:rsidRPr="002F45EF">
        <w:rPr>
          <w:rFonts w:ascii="Times New Roman" w:hAnsi="Times New Roman" w:cs="Times New Roman"/>
          <w:b/>
          <w:sz w:val="28"/>
          <w:szCs w:val="28"/>
          <w:lang w:val="uk-UA"/>
        </w:rPr>
        <w:t>поточне формувальне оцінювання</w:t>
      </w:r>
      <w:r w:rsidRPr="002F45EF">
        <w:rPr>
          <w:rFonts w:ascii="Times New Roman" w:hAnsi="Times New Roman" w:cs="Times New Roman"/>
          <w:sz w:val="28"/>
          <w:szCs w:val="28"/>
          <w:lang w:val="uk-UA"/>
        </w:rPr>
        <w:t xml:space="preserve"> (оцінювання для навчання) та </w:t>
      </w:r>
      <w:r w:rsidRPr="002F45EF">
        <w:rPr>
          <w:rFonts w:ascii="Times New Roman" w:hAnsi="Times New Roman" w:cs="Times New Roman"/>
          <w:b/>
          <w:sz w:val="28"/>
          <w:szCs w:val="28"/>
          <w:lang w:val="uk-UA"/>
        </w:rPr>
        <w:t>підсумкове оцінювання</w:t>
      </w:r>
      <w:r w:rsidRPr="002F45EF">
        <w:rPr>
          <w:rFonts w:ascii="Times New Roman" w:hAnsi="Times New Roman" w:cs="Times New Roman"/>
          <w:sz w:val="28"/>
          <w:szCs w:val="28"/>
          <w:lang w:val="uk-UA"/>
        </w:rPr>
        <w:t xml:space="preserve"> (семестрове, річне). </w:t>
      </w:r>
      <w:r w:rsidRPr="002F45EF">
        <w:rPr>
          <w:rFonts w:ascii="Times New Roman" w:hAnsi="Times New Roman" w:cs="Times New Roman"/>
          <w:sz w:val="28"/>
          <w:szCs w:val="28"/>
          <w:highlight w:val="white"/>
          <w:lang w:val="uk-UA"/>
        </w:rPr>
        <w:t>Поточне формувальне оцінювання здійснюють з метою допомогти учням усвідомити способи досягнення кращих результатів навчання.</w:t>
      </w:r>
      <w:r w:rsidRPr="002F45EF">
        <w:rPr>
          <w:rFonts w:ascii="Times New Roman" w:hAnsi="Times New Roman" w:cs="Times New Roman"/>
          <w:sz w:val="28"/>
          <w:szCs w:val="28"/>
          <w:lang w:val="uk-UA"/>
        </w:rPr>
        <w:t xml:space="preserve"> </w:t>
      </w:r>
      <w:r w:rsidRPr="002F45EF">
        <w:rPr>
          <w:rFonts w:ascii="Times New Roman" w:hAnsi="Times New Roman" w:cs="Times New Roman"/>
          <w:sz w:val="28"/>
          <w:szCs w:val="28"/>
          <w:highlight w:val="white"/>
          <w:lang w:val="uk-UA"/>
        </w:rPr>
        <w:t xml:space="preserve">Підсумкове оцінювання здійснюють з метою отримання даних про рівень досягнення </w:t>
      </w:r>
      <w:r w:rsidRPr="002F45EF">
        <w:rPr>
          <w:rFonts w:ascii="Times New Roman" w:hAnsi="Times New Roman" w:cs="Times New Roman"/>
          <w:sz w:val="28"/>
          <w:szCs w:val="28"/>
          <w:lang w:val="uk-UA"/>
        </w:rPr>
        <w:t>учнями результатів навчання</w:t>
      </w:r>
      <w:r w:rsidRPr="002F45EF">
        <w:rPr>
          <w:rFonts w:ascii="Times New Roman" w:hAnsi="Times New Roman" w:cs="Times New Roman"/>
          <w:sz w:val="28"/>
          <w:szCs w:val="28"/>
          <w:highlight w:val="white"/>
          <w:lang w:val="uk-UA"/>
        </w:rPr>
        <w:t xml:space="preserve"> після завершення освітньої програми або окремих освітніх компонентів.</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highlight w:val="white"/>
          <w:lang w:val="uk-UA"/>
        </w:rPr>
        <w:t xml:space="preserve">Окрім поточного формувального та підсумкового (семестрового, річного) оцінювання, педагогічні працівники закладу освіти можуть ухвалити рішення про здійснення проміжного оцінювання результатів навчання з окремих предметів / інтегрованих курсів. </w:t>
      </w:r>
      <w:r w:rsidRPr="002F45EF">
        <w:rPr>
          <w:rFonts w:ascii="Times New Roman" w:hAnsi="Times New Roman" w:cs="Times New Roman"/>
          <w:sz w:val="28"/>
          <w:szCs w:val="28"/>
          <w:lang w:val="uk-UA"/>
        </w:rPr>
        <w:t>Періодичність і процедури здійснення проміжного оцінювання й види діяльності, результати яких підлягають проміжному оцінюванню, визначають педагогічні працівники закладу освіти залежно від дидактичної мети та з урахуванням відповідної навчальної програми.</w:t>
      </w:r>
    </w:p>
    <w:p w:rsidR="002F45EF" w:rsidRPr="002F45EF" w:rsidRDefault="002F45EF" w:rsidP="002F45EF">
      <w:pPr>
        <w:ind w:firstLine="567"/>
        <w:rPr>
          <w:rFonts w:ascii="Times New Roman" w:hAnsi="Times New Roman" w:cs="Times New Roman"/>
          <w:sz w:val="28"/>
          <w:szCs w:val="28"/>
          <w:lang w:val="uk-UA"/>
        </w:rPr>
      </w:pPr>
    </w:p>
    <w:p w:rsidR="002F45EF" w:rsidRPr="002F45EF" w:rsidRDefault="002F45EF" w:rsidP="002F45EF">
      <w:pPr>
        <w:ind w:firstLine="567"/>
        <w:jc w:val="center"/>
        <w:rPr>
          <w:rFonts w:ascii="Times New Roman" w:hAnsi="Times New Roman" w:cs="Times New Roman"/>
          <w:b/>
          <w:bCs/>
          <w:sz w:val="28"/>
          <w:szCs w:val="28"/>
          <w:lang w:val="uk-UA"/>
        </w:rPr>
      </w:pPr>
      <w:r w:rsidRPr="002F45EF">
        <w:rPr>
          <w:rFonts w:ascii="Times New Roman" w:hAnsi="Times New Roman" w:cs="Times New Roman"/>
          <w:b/>
          <w:bCs/>
          <w:sz w:val="28"/>
          <w:szCs w:val="28"/>
          <w:lang w:val="uk-UA"/>
        </w:rPr>
        <w:lastRenderedPageBreak/>
        <w:t>Поточне формувальне оцінювання</w:t>
      </w:r>
    </w:p>
    <w:p w:rsidR="002F45EF" w:rsidRPr="002F45EF" w:rsidRDefault="002F45EF" w:rsidP="002F45EF">
      <w:pPr>
        <w:ind w:firstLine="567"/>
        <w:jc w:val="both"/>
        <w:rPr>
          <w:rFonts w:ascii="Times New Roman" w:hAnsi="Times New Roman" w:cs="Times New Roman"/>
          <w:sz w:val="28"/>
          <w:szCs w:val="28"/>
          <w:lang w:val="uk-UA"/>
        </w:rPr>
      </w:pP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Поточне формувальне оцінювання здійснюється системно в процесі навчання на основі викладеного нижче </w:t>
      </w:r>
      <w:r w:rsidRPr="002F45EF">
        <w:rPr>
          <w:rFonts w:ascii="Times New Roman" w:hAnsi="Times New Roman" w:cs="Times New Roman"/>
          <w:b/>
          <w:sz w:val="28"/>
          <w:szCs w:val="28"/>
          <w:lang w:val="uk-UA"/>
        </w:rPr>
        <w:t>алгоритму діяльності вчителя під час організації формувального оцінювання</w:t>
      </w:r>
      <w:r w:rsidRPr="002F45EF">
        <w:rPr>
          <w:rFonts w:ascii="Times New Roman" w:hAnsi="Times New Roman" w:cs="Times New Roman"/>
          <w:sz w:val="28"/>
          <w:szCs w:val="28"/>
          <w:lang w:val="uk-UA"/>
        </w:rPr>
        <w:t>, що, зокрема, забезпечить наступність між підходами до оцінювання навчальних досягнень здобувачів початкової і базової середньої освіти:</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Формулювання об’єктивних і зрозумілих для учнів навчальних </w:t>
      </w:r>
      <w:r w:rsidRPr="002F45EF">
        <w:rPr>
          <w:rFonts w:ascii="Times New Roman" w:hAnsi="Times New Roman" w:cs="Times New Roman"/>
          <w:sz w:val="28"/>
          <w:szCs w:val="28"/>
          <w:highlight w:val="white"/>
          <w:lang w:val="uk-UA"/>
        </w:rPr>
        <w:t xml:space="preserve">цілей на певний період (наприклад, заняття, тиждень, період, відведений для вивчення теми, тощо). Основою для вироблення навчальних цілей є очікувані результати навчання, передбачені відповідною навчальною програмою, та критерії </w:t>
      </w:r>
      <w:r w:rsidRPr="002F45EF">
        <w:rPr>
          <w:rFonts w:ascii="Times New Roman" w:hAnsi="Times New Roman" w:cs="Times New Roman"/>
          <w:sz w:val="28"/>
          <w:szCs w:val="28"/>
          <w:lang w:val="uk-UA"/>
        </w:rPr>
        <w:t>оцінювання.</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Інформування учнів про критерії оцінювання, за якими буде визначено рівень їхніх навчальних досягнень на кінець навчального семестру та року. Доцільно впроваджувати поступове залучення учнів до вироблення критеріїв оцінювання результатів окремих видів навчальної діяльності.</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Надання учням зворотного зв’язку щодо </w:t>
      </w:r>
      <w:r w:rsidRPr="002F45EF">
        <w:rPr>
          <w:rFonts w:ascii="Times New Roman" w:hAnsi="Times New Roman" w:cs="Times New Roman"/>
          <w:sz w:val="28"/>
          <w:szCs w:val="28"/>
          <w:highlight w:val="white"/>
          <w:lang w:val="uk-UA"/>
        </w:rPr>
        <w:t>їхніх навчальних досягнень відповідно до визначених цілей. Зворотний зв’язок має бути зрозумілим і чітким, доброзичливим і своєчасним. Важливо не протиставляти учнів одне одному. Доцільно акцентувати увагу лише на позитивній динаміці досягнень учня / учениці. Труднощі в навчанні доцільно обговорювати з учнями індивідуально. Зворотний зв’язок надають у письмовій, усній або електронній формі, залежно від дидактичної мети й виду навчальної діяльності.</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Створення умов для формування вміння учнів аналізувати власну навчальну діяльність (рефлексія). Під час навчальної діяльності доцільно спрямовувати учнів на спостереження своїх дій і дій однокласників, осмислення своїх суджень і дій з огляду на їх відповідність навчальним цілям. Важливим є створення умов для активної участі учнів у процесі оцінювання із застосуванням критеріїв, зокрема шляхом самооцінювання та взаємооцінювання, та спільне визначення подальших кроків для покращення результатів навчання.</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К</w:t>
      </w:r>
      <w:r w:rsidRPr="002F45EF">
        <w:rPr>
          <w:rFonts w:ascii="Times New Roman" w:hAnsi="Times New Roman" w:cs="Times New Roman"/>
          <w:sz w:val="28"/>
          <w:szCs w:val="28"/>
          <w:highlight w:val="white"/>
          <w:lang w:val="uk-UA"/>
        </w:rPr>
        <w:t>орегування освітнього процесу з урахуванням результатів оцінювання та навчальних потреб учнів.</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У формувальному оцінюванні, зокрема для самооцінювання та взаємооцінювання, рекомендовано використовувати інструменти з орієнтовного переліку, наведеного у Додатку [1].</w:t>
      </w:r>
    </w:p>
    <w:p w:rsidR="002F45EF" w:rsidRPr="002F45EF" w:rsidRDefault="002F45EF" w:rsidP="002F45EF">
      <w:pPr>
        <w:shd w:val="clear" w:color="auto" w:fill="FFFFFF"/>
        <w:ind w:firstLine="567"/>
        <w:jc w:val="center"/>
        <w:rPr>
          <w:rFonts w:ascii="Times New Roman" w:hAnsi="Times New Roman" w:cs="Times New Roman"/>
          <w:sz w:val="28"/>
          <w:szCs w:val="28"/>
          <w:shd w:val="clear" w:color="auto" w:fill="FFFFFF"/>
          <w:lang w:val="uk-UA"/>
        </w:rPr>
      </w:pPr>
    </w:p>
    <w:p w:rsidR="002F45EF" w:rsidRPr="002F45EF" w:rsidRDefault="002F45EF" w:rsidP="002F45EF">
      <w:pPr>
        <w:shd w:val="clear" w:color="auto" w:fill="FFFFFF"/>
        <w:ind w:firstLine="567"/>
        <w:jc w:val="center"/>
        <w:rPr>
          <w:rFonts w:ascii="Times New Roman" w:hAnsi="Times New Roman" w:cs="Times New Roman"/>
          <w:b/>
          <w:bCs/>
          <w:sz w:val="28"/>
          <w:szCs w:val="28"/>
          <w:shd w:val="clear" w:color="auto" w:fill="FFFFFF"/>
          <w:lang w:val="uk-UA"/>
        </w:rPr>
      </w:pPr>
      <w:r w:rsidRPr="002F45EF">
        <w:rPr>
          <w:rFonts w:ascii="Times New Roman" w:hAnsi="Times New Roman" w:cs="Times New Roman"/>
          <w:b/>
          <w:bCs/>
          <w:sz w:val="28"/>
          <w:szCs w:val="28"/>
          <w:shd w:val="clear" w:color="auto" w:fill="FFFFFF"/>
          <w:lang w:val="uk-UA"/>
        </w:rPr>
        <w:lastRenderedPageBreak/>
        <w:t>Підсумкове оцінювання</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Підсумковому оцінюванню (семестровому, річному) підлягають результати навчання з навчальних предметів, інтегрованих курсів обов’язкового освітнього компонента типового навчального плану. Педагогічна рада закладу загальної середньої освіти може ухвалити рішення про оцінювання результатів навчання складників вибіркового освітнього компонента.</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b/>
          <w:sz w:val="28"/>
          <w:szCs w:val="28"/>
          <w:lang w:val="uk-UA"/>
        </w:rPr>
        <w:t>Семестрове оцінювання</w:t>
      </w:r>
      <w:r w:rsidRPr="002F45EF">
        <w:rPr>
          <w:rFonts w:ascii="Times New Roman" w:hAnsi="Times New Roman" w:cs="Times New Roman"/>
          <w:sz w:val="28"/>
          <w:szCs w:val="28"/>
          <w:lang w:val="uk-UA"/>
        </w:rPr>
        <w:t xml:space="preserve"> здійснюють з урахуванням різних видів навчальної діяльності, які мали місце протягом семестру, та динаміки особистих навчальних досягнень учня / учениці. Проведення окремої семестрової атестації не є обов’язковим і здійснюється на розсуд закладу освіти.</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b/>
          <w:sz w:val="28"/>
          <w:szCs w:val="28"/>
          <w:lang w:val="uk-UA"/>
        </w:rPr>
        <w:t>Річне оцінювання</w:t>
      </w:r>
      <w:r w:rsidRPr="002F45EF">
        <w:rPr>
          <w:rFonts w:ascii="Times New Roman" w:hAnsi="Times New Roman" w:cs="Times New Roman"/>
          <w:sz w:val="28"/>
          <w:szCs w:val="28"/>
          <w:lang w:val="uk-UA"/>
        </w:rPr>
        <w:t xml:space="preserve"> здійснюють на основі семестрових або скоригованих семестрових оцінок. Річна оцінка не обов’язково є середнім арифметичним від оцінок за І та ІІ семестри. Для визначення річної оцінки потрібно враховувати динаміку особистих навчальних досягнень учня / учениці протягом року.</w:t>
      </w:r>
      <w:bookmarkStart w:id="0" w:name="o69"/>
      <w:bookmarkEnd w:id="0"/>
    </w:p>
    <w:p w:rsidR="002F45EF" w:rsidRPr="002F45EF" w:rsidRDefault="002F45EF" w:rsidP="002F45EF">
      <w:pPr>
        <w:ind w:firstLine="567"/>
        <w:jc w:val="both"/>
        <w:rPr>
          <w:rFonts w:ascii="Times New Roman" w:hAnsi="Times New Roman" w:cs="Times New Roman"/>
          <w:sz w:val="28"/>
          <w:szCs w:val="28"/>
          <w:lang w:val="uk-UA"/>
        </w:rPr>
      </w:pPr>
      <w:bookmarkStart w:id="1" w:name="o70"/>
      <w:bookmarkEnd w:id="1"/>
      <w:r w:rsidRPr="002F45EF">
        <w:rPr>
          <w:rFonts w:ascii="Times New Roman" w:hAnsi="Times New Roman" w:cs="Times New Roman"/>
          <w:sz w:val="28"/>
          <w:szCs w:val="28"/>
          <w:lang w:val="uk-UA"/>
        </w:rPr>
        <w:t>Семестрова та річна оцінки можуть підлягати коригуванню. Відповідно до п. 3.2. Інструкції з ведення класного журналу 5-11(12)-х класів загальноосвітніх навчальних закладів, затвердженої наказом Міністерства освіти і науки України від 03.06.2008 № 496, у триденний термін після виставлення семестрової оцінки батьки (особи, які їх замінюють) учнів (вихованців), які виявили бажання підвищити результати семестрового оцінювання або не були атестовані, звертаються до керівника закладу освіти із заявою про проведення відповідного оцінювання, у якій пояснюють причину та необхідність його проведення.</w:t>
      </w:r>
      <w:bookmarkStart w:id="2" w:name="o72"/>
      <w:bookmarkEnd w:id="2"/>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Наказом керівника закладу створюють комісію та затверджують графік і порядок проведення оцінювання. </w:t>
      </w:r>
      <w:bookmarkStart w:id="3" w:name="o73"/>
      <w:bookmarkEnd w:id="3"/>
      <w:r w:rsidRPr="002F45EF">
        <w:rPr>
          <w:rFonts w:ascii="Times New Roman" w:hAnsi="Times New Roman" w:cs="Times New Roman"/>
          <w:sz w:val="28"/>
          <w:szCs w:val="28"/>
          <w:lang w:val="uk-UA"/>
        </w:rPr>
        <w:t>Члени комісії готують завдання, що погоджує педагогічна рада навчального закладу. Комісія ухвалює рішення щодо його результатів та складає протокол. Рішення цієї комісії є остаточним, при цьому скоригована семестрова оцінка не може бути нижчою за семестрову.</w:t>
      </w:r>
      <w:bookmarkStart w:id="4" w:name="o75"/>
      <w:bookmarkEnd w:id="4"/>
      <w:r w:rsidRPr="002F45EF">
        <w:rPr>
          <w:rFonts w:ascii="Times New Roman" w:hAnsi="Times New Roman" w:cs="Times New Roman"/>
          <w:sz w:val="28"/>
          <w:szCs w:val="28"/>
          <w:lang w:val="uk-UA"/>
        </w:rPr>
        <w:t xml:space="preserve"> У разі, якщо учневі / учениці не вдалося підвищити результати, запис у колонку «Скоригована» у класному журналі не роблять.</w:t>
      </w:r>
      <w:bookmarkStart w:id="5" w:name="o76"/>
      <w:bookmarkEnd w:id="5"/>
      <w:r w:rsidRPr="002F45EF">
        <w:rPr>
          <w:rFonts w:ascii="Times New Roman" w:hAnsi="Times New Roman" w:cs="Times New Roman"/>
          <w:sz w:val="28"/>
          <w:szCs w:val="28"/>
          <w:lang w:val="uk-UA"/>
        </w:rPr>
        <w:t xml:space="preserve"> За результатами оцінювання керівник закладу освіти видає відповідний наказ.</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Коригування річної оцінки здійснюють шляхом коригування семестрової оцінки за І та/або ІІ семестр відповідно до п.п.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від 14.07.2015 № 762 (зі змінами).</w:t>
      </w:r>
    </w:p>
    <w:p w:rsidR="002F45EF" w:rsidRPr="002F45EF" w:rsidRDefault="002F45EF" w:rsidP="002F45EF">
      <w:pPr>
        <w:ind w:firstLine="567"/>
        <w:jc w:val="both"/>
        <w:rPr>
          <w:rFonts w:ascii="Times New Roman" w:hAnsi="Times New Roman" w:cs="Times New Roman"/>
          <w:sz w:val="28"/>
          <w:szCs w:val="28"/>
          <w:lang w:val="uk-UA"/>
        </w:rPr>
      </w:pPr>
      <w:bookmarkStart w:id="6" w:name="n70"/>
      <w:bookmarkEnd w:id="6"/>
      <w:r w:rsidRPr="002F45EF">
        <w:rPr>
          <w:rFonts w:ascii="Times New Roman" w:hAnsi="Times New Roman" w:cs="Times New Roman"/>
          <w:sz w:val="28"/>
          <w:szCs w:val="28"/>
          <w:lang w:val="uk-UA"/>
        </w:rPr>
        <w:lastRenderedPageBreak/>
        <w:t>Оцінка результатів навчання учнів є конфіденційною інформацією, яку повідомляють лише учневі / учениці, його / її батькам (іншим законним представникам).</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Відомості, отримані під час підсумкового та, у разі застосування, проміжного, оцінювання результатів навчання, застосовують у формувальному оцінюванні, зокрема, для вироблення навчальних цілей на наступний період, визначення труднощів, що постали перед учнем / ученицею, та коригування освітнього процесу.</w:t>
      </w:r>
    </w:p>
    <w:p w:rsidR="002F45EF" w:rsidRPr="002F45EF" w:rsidRDefault="002F45EF" w:rsidP="002F45EF">
      <w:pPr>
        <w:pStyle w:val="a3"/>
        <w:spacing w:before="0" w:beforeAutospacing="0" w:after="0" w:afterAutospacing="0"/>
        <w:ind w:firstLine="567"/>
        <w:jc w:val="both"/>
        <w:rPr>
          <w:sz w:val="28"/>
          <w:szCs w:val="28"/>
          <w:shd w:val="clear" w:color="auto" w:fill="FFFFFF"/>
        </w:rPr>
      </w:pPr>
    </w:p>
    <w:p w:rsidR="002F45EF" w:rsidRPr="002F45EF" w:rsidRDefault="002F45EF" w:rsidP="002F45EF">
      <w:pPr>
        <w:pStyle w:val="a3"/>
        <w:spacing w:before="0" w:beforeAutospacing="0" w:after="0" w:afterAutospacing="0"/>
        <w:ind w:firstLine="567"/>
        <w:jc w:val="center"/>
        <w:rPr>
          <w:b/>
          <w:bCs/>
          <w:sz w:val="28"/>
          <w:szCs w:val="28"/>
          <w:shd w:val="clear" w:color="auto" w:fill="FFFFFF"/>
        </w:rPr>
      </w:pPr>
      <w:r w:rsidRPr="002F45EF">
        <w:rPr>
          <w:b/>
          <w:bCs/>
          <w:sz w:val="28"/>
          <w:szCs w:val="28"/>
          <w:shd w:val="clear" w:color="auto" w:fill="FFFFFF"/>
        </w:rPr>
        <w:t>Критерії та шкала оцінювання</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Оцінювання має бути зорієнтованим на визначені Державним стандартом базової середньої освіти </w:t>
      </w:r>
      <w:r w:rsidRPr="002F45EF">
        <w:rPr>
          <w:rFonts w:ascii="Times New Roman" w:hAnsi="Times New Roman" w:cs="Times New Roman"/>
          <w:b/>
          <w:sz w:val="28"/>
          <w:szCs w:val="28"/>
          <w:lang w:val="uk-UA"/>
        </w:rPr>
        <w:t>ключові компетентності</w:t>
      </w:r>
      <w:r w:rsidRPr="002F45EF">
        <w:rPr>
          <w:rFonts w:ascii="Times New Roman" w:hAnsi="Times New Roman" w:cs="Times New Roman"/>
          <w:sz w:val="28"/>
          <w:szCs w:val="28"/>
          <w:lang w:val="uk-UA"/>
        </w:rPr>
        <w:t xml:space="preserve"> та </w:t>
      </w:r>
      <w:r w:rsidRPr="002F45EF">
        <w:rPr>
          <w:rFonts w:ascii="Times New Roman" w:hAnsi="Times New Roman" w:cs="Times New Roman"/>
          <w:b/>
          <w:sz w:val="28"/>
          <w:szCs w:val="28"/>
          <w:lang w:val="uk-UA"/>
        </w:rPr>
        <w:t>наскрізні вміння</w:t>
      </w:r>
      <w:r w:rsidRPr="002F45EF">
        <w:rPr>
          <w:rFonts w:ascii="Times New Roman" w:hAnsi="Times New Roman" w:cs="Times New Roman"/>
          <w:sz w:val="28"/>
          <w:szCs w:val="28"/>
          <w:lang w:val="uk-UA"/>
        </w:rPr>
        <w:t xml:space="preserve"> й передбачені навчальною програмою очікувані результати навчання для відповідного періоду освітнього процесу. Враховуючи ці вимоги, для оцінювання навчальних досягнень учнів доцільно керуватися такими </w:t>
      </w:r>
      <w:r w:rsidRPr="002F45EF">
        <w:rPr>
          <w:rFonts w:ascii="Times New Roman" w:hAnsi="Times New Roman" w:cs="Times New Roman"/>
          <w:b/>
          <w:sz w:val="28"/>
          <w:szCs w:val="28"/>
          <w:lang w:val="uk-UA"/>
        </w:rPr>
        <w:t>категоріями критеріїв</w:t>
      </w:r>
      <w:r w:rsidRPr="002F45EF">
        <w:rPr>
          <w:rFonts w:ascii="Times New Roman" w:hAnsi="Times New Roman" w:cs="Times New Roman"/>
          <w:sz w:val="28"/>
          <w:szCs w:val="28"/>
          <w:lang w:val="uk-UA"/>
        </w:rPr>
        <w:t>:</w:t>
      </w:r>
    </w:p>
    <w:p w:rsidR="002F45EF" w:rsidRPr="002F45EF" w:rsidRDefault="002F45EF" w:rsidP="002F45EF">
      <w:pPr>
        <w:pStyle w:val="a6"/>
        <w:numPr>
          <w:ilvl w:val="0"/>
          <w:numId w:val="2"/>
        </w:numPr>
        <w:ind w:left="0" w:firstLine="567"/>
        <w:jc w:val="both"/>
        <w:rPr>
          <w:sz w:val="28"/>
          <w:szCs w:val="28"/>
          <w:lang w:val="uk-UA"/>
        </w:rPr>
      </w:pPr>
      <w:r w:rsidRPr="002F45EF">
        <w:rPr>
          <w:rFonts w:eastAsia="Arial"/>
          <w:sz w:val="28"/>
          <w:szCs w:val="28"/>
          <w:lang w:val="uk-UA"/>
        </w:rPr>
        <w:t>розв’язання проблем і виконання практичних завдань із застосуванням знань, що охоплюються навчальним матеріалом;</w:t>
      </w:r>
    </w:p>
    <w:p w:rsidR="002F45EF" w:rsidRPr="002F45EF" w:rsidRDefault="002F45EF" w:rsidP="002F45EF">
      <w:pPr>
        <w:pStyle w:val="a6"/>
        <w:numPr>
          <w:ilvl w:val="0"/>
          <w:numId w:val="2"/>
        </w:numPr>
        <w:ind w:left="0" w:firstLine="567"/>
        <w:jc w:val="both"/>
        <w:rPr>
          <w:sz w:val="28"/>
          <w:szCs w:val="28"/>
          <w:lang w:val="uk-UA"/>
        </w:rPr>
      </w:pPr>
      <w:r w:rsidRPr="002F45EF">
        <w:rPr>
          <w:rFonts w:eastAsia="Arial"/>
          <w:sz w:val="28"/>
          <w:szCs w:val="28"/>
          <w:lang w:val="uk-UA"/>
        </w:rPr>
        <w:t>комунікація (тому числі з використанням інформаційно-комунікаційних технологій);</w:t>
      </w:r>
    </w:p>
    <w:p w:rsidR="002F45EF" w:rsidRPr="002F45EF" w:rsidRDefault="002F45EF" w:rsidP="002F45EF">
      <w:pPr>
        <w:pStyle w:val="a6"/>
        <w:numPr>
          <w:ilvl w:val="0"/>
          <w:numId w:val="2"/>
        </w:numPr>
        <w:ind w:left="0" w:firstLine="567"/>
        <w:jc w:val="both"/>
        <w:rPr>
          <w:sz w:val="28"/>
          <w:szCs w:val="28"/>
          <w:lang w:val="uk-UA"/>
        </w:rPr>
      </w:pPr>
      <w:r w:rsidRPr="002F45EF">
        <w:rPr>
          <w:sz w:val="28"/>
          <w:szCs w:val="28"/>
          <w:lang w:val="uk-UA"/>
        </w:rPr>
        <w:t>планування й здійснення навчального пошуку, робота з текстовою і графічною інформацією;</w:t>
      </w:r>
    </w:p>
    <w:p w:rsidR="002F45EF" w:rsidRPr="002F45EF" w:rsidRDefault="002F45EF" w:rsidP="002F45EF">
      <w:pPr>
        <w:pStyle w:val="a6"/>
        <w:numPr>
          <w:ilvl w:val="0"/>
          <w:numId w:val="2"/>
        </w:numPr>
        <w:ind w:left="0" w:firstLine="567"/>
        <w:jc w:val="both"/>
        <w:rPr>
          <w:sz w:val="28"/>
          <w:szCs w:val="28"/>
          <w:lang w:val="uk-UA"/>
        </w:rPr>
      </w:pPr>
      <w:r w:rsidRPr="002F45EF">
        <w:rPr>
          <w:rFonts w:eastAsia="Arial"/>
          <w:sz w:val="28"/>
          <w:szCs w:val="28"/>
          <w:lang w:val="uk-UA"/>
        </w:rPr>
        <w:t>рефлексія власної навчально-пізнавальної діяльності.</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Звертаємо увагу, що під час оцінювання навчальних досягнень важливо враховувати дотримання учнями </w:t>
      </w:r>
      <w:r w:rsidRPr="002F45EF">
        <w:rPr>
          <w:rFonts w:ascii="Times New Roman" w:eastAsia="Arial" w:hAnsi="Times New Roman" w:cs="Times New Roman"/>
          <w:b/>
          <w:sz w:val="28"/>
          <w:szCs w:val="28"/>
          <w:lang w:val="uk-UA"/>
        </w:rPr>
        <w:t>принципів доброчесності</w:t>
      </w:r>
      <w:r w:rsidRPr="002F45EF">
        <w:rPr>
          <w:rFonts w:ascii="Times New Roman" w:eastAsia="Arial" w:hAnsi="Times New Roman" w:cs="Times New Roman"/>
          <w:sz w:val="28"/>
          <w:szCs w:val="28"/>
          <w:lang w:val="uk-UA"/>
        </w:rPr>
        <w:t>, а саме: вияв поваги до інших осіб, їхніх прав і свобод, дбайливе ставлення до ресурсів і довкілля,</w:t>
      </w:r>
      <w:r w:rsidRPr="002F45EF">
        <w:rPr>
          <w:rFonts w:ascii="Times New Roman" w:hAnsi="Times New Roman" w:cs="Times New Roman"/>
          <w:sz w:val="28"/>
          <w:szCs w:val="28"/>
          <w:lang w:val="uk-UA"/>
        </w:rPr>
        <w:t xml:space="preserve"> </w:t>
      </w:r>
      <w:r w:rsidRPr="002F45EF">
        <w:rPr>
          <w:rFonts w:ascii="Times New Roman" w:eastAsia="Arial" w:hAnsi="Times New Roman" w:cs="Times New Roman"/>
          <w:sz w:val="28"/>
          <w:szCs w:val="28"/>
          <w:lang w:val="uk-UA"/>
        </w:rPr>
        <w:t xml:space="preserve">дотримання принципів академічної доброчесності. </w:t>
      </w:r>
      <w:r w:rsidRPr="002F45EF">
        <w:rPr>
          <w:rFonts w:ascii="Times New Roman" w:hAnsi="Times New Roman" w:cs="Times New Roman"/>
          <w:sz w:val="28"/>
          <w:szCs w:val="28"/>
          <w:lang w:val="uk-UA"/>
        </w:rPr>
        <w:t>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Для визначення рівня досягнення учнями результатів навчання заклад освіти може застосовувати Орієнтовну рамку оцінювання навчальних досягнень здобувачів базової середньої освіти (Додаток [2]) або на її основі розробити власні критерії та шкалу оцінювання. У пропонованій Орієнтовній рамці оцінювання навчальних досягнень навчальні досягнення учнів характеризують за чотирма рівнями: початковий, середній, достатній, високий.</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 xml:space="preserve">Заклад загальної середньої освіти може здійснювати підсумкове та, у разі застосування, проміжне, оцінювання результатів навчання за рівневою, 12-бальною або за власною шкалою оцінювання, затвердженою рішенням </w:t>
      </w:r>
      <w:r w:rsidRPr="002F45EF">
        <w:rPr>
          <w:rFonts w:ascii="Times New Roman" w:hAnsi="Times New Roman" w:cs="Times New Roman"/>
          <w:sz w:val="28"/>
          <w:szCs w:val="28"/>
          <w:lang w:val="uk-UA"/>
        </w:rPr>
        <w:lastRenderedPageBreak/>
        <w:t>педагогічної ради, – за умови затвердження правил переведення до системи (шкали) оцінювання, визначеної законодавством. Результати річного оцінювання відображають у свідоцтві досягнень, яке видають учневі / учениці в кінці навчального року, за системою (шкалою), визначеною законодавством.</w:t>
      </w:r>
    </w:p>
    <w:p w:rsidR="002F45EF" w:rsidRPr="002F45EF" w:rsidRDefault="002F45EF" w:rsidP="002F45EF">
      <w:pPr>
        <w:ind w:firstLine="567"/>
        <w:jc w:val="both"/>
        <w:rPr>
          <w:rFonts w:ascii="Times New Roman" w:hAnsi="Times New Roman" w:cs="Times New Roman"/>
          <w:sz w:val="28"/>
          <w:szCs w:val="28"/>
          <w:highlight w:val="green"/>
          <w:lang w:val="uk-UA"/>
        </w:rPr>
      </w:pPr>
      <w:r w:rsidRPr="002F45EF">
        <w:rPr>
          <w:rFonts w:ascii="Times New Roman" w:hAnsi="Times New Roman" w:cs="Times New Roman"/>
          <w:sz w:val="28"/>
          <w:szCs w:val="28"/>
          <w:lang w:val="uk-UA"/>
        </w:rPr>
        <w:t>Для забезпечення наступності між підходами до оцінювання результатів навчання здобувачів початкової та базової середньої освіти, рекомендуємо у першому семестрі 5-го класу підсумкове та, у разі застосування, проміжне оцінювання результатів навчання учнів здійснювати за рівневою шкалою, а його результати позначати словами або відповідними літерами: «початковий (П)», «середній» (С), «достатній» (Д), «високий (В)», та супроводжувати вербальною характеристикою з орієнтацією на досягнення учня / учениці (а не на помилки або невдачі). При переході від підсумкового оцінювання за рівневою шкалою в І семестрі до оцінювання за бальною шкалою в ІІ семестрі рекомендуємо при виставленні річної оцінки орієнтуватись на оцінку за ІІ семестр, а можливу різницю між рівнями результатів навчання у І та ІІ семестрах враховувати шляхом виставлення річної оцінки, що відповідає вищому показнику.</w:t>
      </w:r>
    </w:p>
    <w:p w:rsidR="002F45EF" w:rsidRPr="002F45EF" w:rsidRDefault="002F45EF" w:rsidP="002F45EF">
      <w:pPr>
        <w:ind w:firstLine="567"/>
        <w:jc w:val="both"/>
        <w:rPr>
          <w:rFonts w:ascii="Times New Roman" w:hAnsi="Times New Roman" w:cs="Times New Roman"/>
          <w:sz w:val="28"/>
          <w:szCs w:val="28"/>
          <w:lang w:val="uk-UA"/>
        </w:rPr>
      </w:pPr>
      <w:r w:rsidRPr="002F45EF">
        <w:rPr>
          <w:rFonts w:ascii="Times New Roman" w:hAnsi="Times New Roman" w:cs="Times New Roman"/>
          <w:sz w:val="28"/>
          <w:szCs w:val="28"/>
          <w:lang w:val="uk-UA"/>
        </w:rPr>
        <w:t>Якщо рівень результатів навчання учня / учениці визначити неможливо через тривалу відсутність учня / учениці, у класному журналі та свідоцтві досягнень робиться запис «(н/а)» (не атестований(а)).</w:t>
      </w:r>
    </w:p>
    <w:p w:rsidR="00173355" w:rsidRDefault="002F45EF" w:rsidP="002F45EF">
      <w:pPr>
        <w:rPr>
          <w:rFonts w:ascii="Times New Roman" w:hAnsi="Times New Roman" w:cs="Times New Roman"/>
          <w:sz w:val="28"/>
          <w:szCs w:val="28"/>
          <w:lang w:val="uk-UA"/>
        </w:rPr>
      </w:pPr>
      <w:r w:rsidRPr="002F45EF">
        <w:rPr>
          <w:rFonts w:ascii="Times New Roman" w:hAnsi="Times New Roman" w:cs="Times New Roman"/>
          <w:sz w:val="28"/>
          <w:szCs w:val="28"/>
          <w:lang w:val="uk-UA"/>
        </w:rPr>
        <w:t>Для розроблення та/або оцінки вже розроблених власних критеріїв і шкали оцінювання заклад освіти може використати Орієнтовні вимоги до критеріїв та шкал оцінювання (Додаток 3). Ці орієнтовні вимоги мають допоміжний характер і не є обов’язковими до використання.</w:t>
      </w:r>
    </w:p>
    <w:p w:rsidR="00831E4F" w:rsidRPr="00831E4F" w:rsidRDefault="00831E4F" w:rsidP="00831E4F">
      <w:pPr>
        <w:ind w:firstLine="567"/>
        <w:jc w:val="center"/>
        <w:rPr>
          <w:rFonts w:ascii="Times New Roman" w:hAnsi="Times New Roman" w:cs="Times New Roman"/>
          <w:b/>
          <w:caps/>
          <w:color w:val="000000" w:themeColor="text1"/>
          <w:sz w:val="28"/>
          <w:szCs w:val="28"/>
          <w:lang w:val="uk-UA"/>
        </w:rPr>
      </w:pPr>
      <w:r w:rsidRPr="00831E4F">
        <w:rPr>
          <w:rFonts w:ascii="Times New Roman" w:hAnsi="Times New Roman" w:cs="Times New Roman"/>
          <w:b/>
          <w:caps/>
          <w:color w:val="000000" w:themeColor="text1"/>
          <w:sz w:val="28"/>
          <w:szCs w:val="28"/>
          <w:lang w:val="uk-UA"/>
        </w:rPr>
        <w:t>Орієнтовний перелік</w:t>
      </w:r>
    </w:p>
    <w:p w:rsidR="00831E4F" w:rsidRDefault="00831E4F" w:rsidP="00831E4F">
      <w:pPr>
        <w:ind w:firstLine="567"/>
        <w:jc w:val="center"/>
        <w:rPr>
          <w:rFonts w:ascii="Times New Roman" w:hAnsi="Times New Roman" w:cs="Times New Roman"/>
          <w:b/>
          <w:caps/>
          <w:color w:val="000000" w:themeColor="text1"/>
          <w:sz w:val="28"/>
          <w:szCs w:val="28"/>
          <w:lang w:val="uk-UA"/>
        </w:rPr>
      </w:pPr>
      <w:r w:rsidRPr="00831E4F">
        <w:rPr>
          <w:rFonts w:ascii="Times New Roman" w:hAnsi="Times New Roman" w:cs="Times New Roman"/>
          <w:b/>
          <w:caps/>
          <w:color w:val="000000" w:themeColor="text1"/>
          <w:sz w:val="28"/>
          <w:szCs w:val="28"/>
          <w:lang w:val="uk-UA"/>
        </w:rPr>
        <w:t>інструментів формувального оцінювання</w:t>
      </w:r>
    </w:p>
    <w:p w:rsidR="00A657AE" w:rsidRPr="00831E4F" w:rsidRDefault="00A657AE" w:rsidP="00A657AE">
      <w:pPr>
        <w:ind w:firstLine="567"/>
        <w:jc w:val="right"/>
        <w:rPr>
          <w:rFonts w:ascii="Times New Roman" w:hAnsi="Times New Roman" w:cs="Times New Roman"/>
          <w:color w:val="000000" w:themeColor="text1"/>
          <w:lang w:val="uk-UA"/>
        </w:rPr>
      </w:pPr>
      <w:r>
        <w:rPr>
          <w:rFonts w:ascii="Times New Roman" w:hAnsi="Times New Roman" w:cs="Times New Roman"/>
          <w:color w:val="000000" w:themeColor="text1"/>
          <w:lang w:val="uk-UA"/>
        </w:rPr>
        <w:t>Додаток 1</w:t>
      </w:r>
    </w:p>
    <w:tbl>
      <w:tblPr>
        <w:tblStyle w:val="aa"/>
        <w:tblW w:w="0" w:type="auto"/>
        <w:jc w:val="center"/>
        <w:tblLook w:val="04A0" w:firstRow="1" w:lastRow="0" w:firstColumn="1" w:lastColumn="0" w:noHBand="0" w:noVBand="1"/>
      </w:tblPr>
      <w:tblGrid>
        <w:gridCol w:w="488"/>
        <w:gridCol w:w="2187"/>
        <w:gridCol w:w="6954"/>
      </w:tblGrid>
      <w:tr w:rsidR="00831E4F" w:rsidRPr="00831E4F" w:rsidTr="00A657AE">
        <w:trPr>
          <w:trHeight w:val="417"/>
          <w:jc w:val="center"/>
        </w:trPr>
        <w:tc>
          <w:tcPr>
            <w:tcW w:w="4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pStyle w:val="a3"/>
              <w:spacing w:before="0" w:beforeAutospacing="0" w:after="0" w:afterAutospacing="0"/>
              <w:ind w:hanging="6"/>
              <w:jc w:val="center"/>
              <w:rPr>
                <w:b/>
                <w:bCs/>
                <w:color w:val="000000" w:themeColor="text1"/>
              </w:rPr>
            </w:pPr>
            <w:r w:rsidRPr="00831E4F">
              <w:rPr>
                <w:b/>
                <w:bCs/>
                <w:color w:val="000000" w:themeColor="text1"/>
              </w:rPr>
              <w:t>№</w:t>
            </w:r>
          </w:p>
        </w:tc>
        <w:tc>
          <w:tcPr>
            <w:tcW w:w="2187"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pStyle w:val="a3"/>
              <w:spacing w:before="0" w:beforeAutospacing="0" w:after="0" w:afterAutospacing="0"/>
              <w:ind w:hanging="6"/>
              <w:jc w:val="center"/>
              <w:rPr>
                <w:b/>
                <w:bCs/>
                <w:color w:val="000000" w:themeColor="text1"/>
              </w:rPr>
            </w:pPr>
            <w:r w:rsidRPr="00831E4F">
              <w:rPr>
                <w:b/>
                <w:bCs/>
                <w:color w:val="000000" w:themeColor="text1"/>
              </w:rPr>
              <w:t>Назва</w:t>
            </w:r>
          </w:p>
        </w:tc>
        <w:tc>
          <w:tcPr>
            <w:tcW w:w="6954"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pStyle w:val="a3"/>
              <w:spacing w:before="0" w:beforeAutospacing="0" w:after="0" w:afterAutospacing="0"/>
              <w:ind w:hanging="6"/>
              <w:jc w:val="center"/>
              <w:rPr>
                <w:b/>
                <w:bCs/>
                <w:color w:val="000000" w:themeColor="text1"/>
              </w:rPr>
            </w:pPr>
            <w:r w:rsidRPr="00831E4F">
              <w:rPr>
                <w:b/>
                <w:bCs/>
                <w:color w:val="000000" w:themeColor="text1"/>
              </w:rPr>
              <w:t>Опис інструмента</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1</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Аналіз портфоліо</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Перевірка рівня навчальних досягнень за допомогою портфоліо учня. Портфоліо – це підібрані учнем роботи із зазначенням дати, призначення яких – розповісти історію учнівських досягнень або поступу. Портфоліо зазвичай містить особисті роздуми учня з поясненнями, чому обрано ту чи ту роботу і як саме вона показує досягнення цілей навчання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Відповідь хором</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одночасно усно реагують на певну репліку. Це може бути відповідь на запитання, висловлення згоди чи незгоди із запропонованим твердженням, повторення сказаного вчителем тощо</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Візьми і передай</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 xml:space="preserve">Спільна групова робота, яку використовують, щоб поділитися думками або зібрати інформацію від кожного учасника групи; учні записують відповіді, потім передають вправо, додають </w:t>
            </w:r>
            <w:r w:rsidRPr="00831E4F">
              <w:rPr>
                <w:rStyle w:val="Bodytext21"/>
                <w:rFonts w:ascii="Times New Roman" w:hAnsi="Times New Roman" w:cs="Times New Roman"/>
                <w:color w:val="000000" w:themeColor="text1"/>
                <w:sz w:val="24"/>
                <w:szCs w:val="24"/>
              </w:rPr>
              <w:lastRenderedPageBreak/>
              <w:t>власну відповідь на іншому аркуші і продовжують, доки їхній папірець обійде всю групу і знову повернеться до них. Потім обговорюють результати в групі</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lastRenderedPageBreak/>
              <w:t>4</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Внутрішнє / зовнішнє коло</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стають у два кола, внутрішнє та зовнішнє, обличчям одне до одного. Учні, що стоять навпроти, ставлять одне одному запитання по темі, які вони попередньо написали. Зовнішнє коло рухається і утворюються нові пари. Потім процедура повторюється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5</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Газетний заголовок</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 xml:space="preserve">Вигадайте газетний заголовок, який може бути написаний до теми, яку ми вивчаємо. </w:t>
            </w:r>
            <w:r w:rsidRPr="00831E4F">
              <w:rPr>
                <w:rStyle w:val="Bodytext21"/>
                <w:rFonts w:ascii="Times New Roman" w:hAnsi="Times New Roman" w:cs="Times New Roman"/>
                <w:color w:val="000000" w:themeColor="text1"/>
                <w:sz w:val="24"/>
                <w:szCs w:val="24"/>
              </w:rPr>
              <w:t>Передайте основну ідею події</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6</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Гра в кубик</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 xml:space="preserve">Покажіть 6 запитань </w:t>
            </w:r>
            <w:proofErr w:type="gramStart"/>
            <w:r w:rsidRPr="00831E4F">
              <w:rPr>
                <w:rStyle w:val="Bodytext21"/>
                <w:rFonts w:ascii="Times New Roman" w:hAnsi="Times New Roman" w:cs="Times New Roman"/>
                <w:color w:val="000000" w:themeColor="text1"/>
                <w:sz w:val="24"/>
                <w:szCs w:val="24"/>
                <w:lang w:val="ru-RU"/>
              </w:rPr>
              <w:t>до уроку</w:t>
            </w:r>
            <w:proofErr w:type="gramEnd"/>
            <w:r w:rsidRPr="00831E4F">
              <w:rPr>
                <w:rStyle w:val="Bodytext21"/>
                <w:rFonts w:ascii="Times New Roman" w:hAnsi="Times New Roman" w:cs="Times New Roman"/>
                <w:color w:val="000000" w:themeColor="text1"/>
                <w:sz w:val="24"/>
                <w:szCs w:val="24"/>
                <w:lang w:val="ru-RU"/>
              </w:rPr>
              <w:t xml:space="preserve">. Об’єднайте учнів у групи по 4. У кожної групи є один кубик. Кожен кидає кубик та відповідає на запитання з відповідним номером. Якщо номер випав більш ніж один раз, учень може доповнити попередню відповідь або кинути кубик ще раз. </w:t>
            </w:r>
            <w:r w:rsidRPr="00831E4F">
              <w:rPr>
                <w:rStyle w:val="Bodytext21"/>
                <w:rFonts w:ascii="Times New Roman" w:hAnsi="Times New Roman" w:cs="Times New Roman"/>
                <w:color w:val="000000" w:themeColor="text1"/>
                <w:sz w:val="24"/>
                <w:szCs w:val="24"/>
              </w:rPr>
              <w:t>Відповіді можна записувати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7</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Доповни думку</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Письмова перевірка розуміння стратегії, коли учні заповнюють пропуски у пропонованому твердженні</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8</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rPr>
              <w:t>Есе «хвилинка»</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color w:val="000000" w:themeColor="text1"/>
              </w:rPr>
            </w:pPr>
            <w:r w:rsidRPr="00831E4F">
              <w:rPr>
                <w:rStyle w:val="Bodytext21"/>
                <w:rFonts w:ascii="Times New Roman" w:hAnsi="Times New Roman" w:cs="Times New Roman"/>
                <w:color w:val="000000" w:themeColor="text1"/>
                <w:sz w:val="24"/>
                <w:szCs w:val="24"/>
                <w:lang w:val="ru-RU"/>
              </w:rPr>
              <w:t>Питання для есе на одну хвилину – це конкретне питання з орієнтацією на очікуваний(і) результат(и) навчання, на яке можна відповісти за одну-дві хвилини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9</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Запис у журнал</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записують у свій журнал або зошит розуміння предмету, поняття або те, що вони вивчили на уроці. Вчитель переглядає записи, щоб дізнатися чи зрозумів учень певну тему, урок, поняття або вивчене</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10</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Записні книжки учнів</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Інструмент для учнів для відстежування навчального поступу: куди я рухаюся? де я зараз? як туди дістатися?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11</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Збір ідей</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 xml:space="preserve">Учитель ставить запитання або дає завдання. Учні самостійно відповідають на аркуші паперу, зазначаючи не менше трьох думок / відповідей / тверджень. Учні, що завершили, встають. Вчитель звертається до певного учня і просить його поділитися записаними ідеями. Учні викреслюють пункти, попередньо озвучені однокласниками і сідають, коли в </w:t>
            </w:r>
            <w:proofErr w:type="gramStart"/>
            <w:r w:rsidRPr="00831E4F">
              <w:rPr>
                <w:rStyle w:val="Bodytext21"/>
                <w:rFonts w:ascii="Times New Roman" w:hAnsi="Times New Roman" w:cs="Times New Roman"/>
                <w:color w:val="000000" w:themeColor="text1"/>
                <w:sz w:val="24"/>
                <w:szCs w:val="24"/>
                <w:lang w:val="ru-RU"/>
              </w:rPr>
              <w:t>них</w:t>
            </w:r>
            <w:proofErr w:type="gramEnd"/>
            <w:r w:rsidRPr="00831E4F">
              <w:rPr>
                <w:rStyle w:val="Bodytext21"/>
                <w:rFonts w:ascii="Times New Roman" w:hAnsi="Times New Roman" w:cs="Times New Roman"/>
                <w:color w:val="000000" w:themeColor="text1"/>
                <w:sz w:val="24"/>
                <w:szCs w:val="24"/>
                <w:lang w:val="ru-RU"/>
              </w:rPr>
              <w:t xml:space="preserve"> а аркушах закінчилися всі записані ідеї, незалежно від того, чи вони були озвучені саме ними. </w:t>
            </w:r>
            <w:r w:rsidRPr="00831E4F">
              <w:rPr>
                <w:rStyle w:val="Bodytext21"/>
                <w:rFonts w:ascii="Times New Roman" w:hAnsi="Times New Roman" w:cs="Times New Roman"/>
                <w:color w:val="000000" w:themeColor="text1"/>
                <w:sz w:val="24"/>
                <w:szCs w:val="24"/>
              </w:rPr>
              <w:t>Вчитель продовжує опитувати учнів, доки сядуть усі</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12</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З-Х-В та ЗХВ+</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відповідають групами, в парах або індивідуально на запитання «Що ми вже знаємо?» (З), «Що ми хотіли б дізнатися?» (Х) та «Що вже вивчили за темою?» (В). Плюс (+) просить учнів класифікувати отримані знання за допомогою концептуальної карти або наочної схеми, яка відображає ключову інформацію. Потім кожен учень записує короткий підсумок (на один абзац) про вивчене</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13</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rPr>
              <w:t>Картка на вихід</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color w:val="000000" w:themeColor="text1"/>
              </w:rPr>
            </w:pPr>
            <w:r w:rsidRPr="00831E4F">
              <w:rPr>
                <w:rStyle w:val="Bodytext21"/>
                <w:rFonts w:ascii="Times New Roman" w:hAnsi="Times New Roman" w:cs="Times New Roman"/>
                <w:color w:val="000000" w:themeColor="text1"/>
                <w:sz w:val="24"/>
                <w:szCs w:val="24"/>
                <w:lang w:val="ru-RU"/>
              </w:rPr>
              <w:t>Це письмові відповіді учнів на запитання на картках, які учням роздають наприкінці уроку, після завершення певного виду роботи, теми тощо</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14</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rPr>
              <w:t>Концептуальна карта</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color w:val="000000" w:themeColor="text1"/>
              </w:rPr>
            </w:pPr>
            <w:r w:rsidRPr="00831E4F">
              <w:rPr>
                <w:rStyle w:val="Bodytext21"/>
                <w:rFonts w:ascii="Times New Roman" w:hAnsi="Times New Roman" w:cs="Times New Roman"/>
                <w:color w:val="000000" w:themeColor="text1"/>
                <w:sz w:val="24"/>
                <w:szCs w:val="24"/>
                <w:lang w:val="uk-UA"/>
              </w:rPr>
              <w:t>Будь-яка можлива форма схематичної наочності, яка допомагає учням побачити взаємозв'язки між поняттями за допомогою побудованих схем ключових слів, що позначають такі поняття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15</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Лідер за номером</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об’єднуються в групи по чотири і кожному члену групи присвоюється номер. Учитель ставить питання / проблему і всі чотири учні її обговорюють. Вчитель називає номер і відповідний учень у кожній групі відповідає</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lastRenderedPageBreak/>
              <w:t>16</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Найзаплутаніший (або найясніший) момент</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 xml:space="preserve">Це варіант однохвилинки. Можна дати учням трохи більше часу для відповіді на запитання. Запитайте (в кінці уроку або під час паузи, яка утворилася після пояснення теми): «Який найбільш заплутаний момент» сьогоднішнього заняття?» або </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«Що вам здалося незрозумілим у понятті «_________»?</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17</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rPr>
              <w:t>Перевірка неправильного розуміння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color w:val="000000" w:themeColor="text1"/>
              </w:rPr>
            </w:pPr>
            <w:r w:rsidRPr="00831E4F">
              <w:rPr>
                <w:rStyle w:val="Bodytext21"/>
                <w:rFonts w:ascii="Times New Roman" w:hAnsi="Times New Roman" w:cs="Times New Roman"/>
                <w:color w:val="000000" w:themeColor="text1"/>
                <w:sz w:val="24"/>
                <w:szCs w:val="24"/>
                <w:lang w:val="uk-UA"/>
              </w:rPr>
              <w:t xml:space="preserve">Учитель надає учням поширені або передбачувані помилкові твердження з певної теми, щодо певного принципу або процесу і запитує, чи згодні вони з цим чи ні та чому. </w:t>
            </w:r>
            <w:r w:rsidRPr="00831E4F">
              <w:rPr>
                <w:rStyle w:val="Bodytext21"/>
                <w:rFonts w:ascii="Times New Roman" w:hAnsi="Times New Roman" w:cs="Times New Roman"/>
                <w:color w:val="000000" w:themeColor="text1"/>
                <w:sz w:val="24"/>
                <w:szCs w:val="24"/>
                <w:lang w:val="ru-RU"/>
              </w:rPr>
              <w:t>Учні мають дати аргументовані відповіді. Перевірка неправильного розуміння може також застосовуватися у формі тесту з декількома варіантами відповіді або гри «правильно-неправильно»</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18</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Перефразування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мають висловити власними словами основну ідею уроку чи щойно поясненої теми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19</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Підбиття підсумків</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Форма роздумів одразу після певного виду роботи</w:t>
            </w:r>
          </w:p>
        </w:tc>
      </w:tr>
      <w:tr w:rsidR="00831E4F" w:rsidRPr="00831E4F" w:rsidTr="00A657AE">
        <w:trPr>
          <w:trHeight w:val="899"/>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20</w:t>
            </w:r>
          </w:p>
        </w:tc>
        <w:tc>
          <w:tcPr>
            <w:tcW w:w="2187" w:type="dxa"/>
            <w:tcBorders>
              <w:top w:val="single" w:sz="4" w:space="0" w:color="auto"/>
              <w:left w:val="single" w:sz="4" w:space="0" w:color="auto"/>
              <w:bottom w:val="single" w:sz="4" w:space="0" w:color="auto"/>
              <w:right w:val="single" w:sz="4" w:space="0" w:color="auto"/>
            </w:tcBorders>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 xml:space="preserve">Підказка за аналогією </w:t>
            </w:r>
          </w:p>
          <w:p w:rsidR="00831E4F" w:rsidRPr="00831E4F" w:rsidRDefault="00831E4F" w:rsidP="006F3FFC">
            <w:pPr>
              <w:pStyle w:val="a3"/>
              <w:spacing w:before="0" w:beforeAutospacing="0" w:after="0" w:afterAutospacing="0"/>
              <w:ind w:hanging="6"/>
            </w:pP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мають сформулювати думку на основі підказки-аналогії:</w:t>
            </w:r>
          </w:p>
          <w:p w:rsidR="00831E4F" w:rsidRPr="00831E4F" w:rsidRDefault="00831E4F" w:rsidP="006F3FFC">
            <w:pPr>
              <w:pStyle w:val="a3"/>
              <w:spacing w:before="0" w:beforeAutospacing="0" w:after="0" w:afterAutospacing="0"/>
              <w:ind w:hanging="6"/>
              <w:jc w:val="both"/>
              <w:rPr>
                <w:rFonts w:eastAsia="Calibri"/>
              </w:rPr>
            </w:pPr>
            <w:r w:rsidRPr="00831E4F">
              <w:rPr>
                <w:rStyle w:val="Bodytext21"/>
                <w:rFonts w:ascii="Times New Roman" w:hAnsi="Times New Roman" w:cs="Times New Roman"/>
                <w:color w:val="000000" w:themeColor="text1"/>
                <w:sz w:val="24"/>
                <w:szCs w:val="24"/>
                <w:lang w:val="ru-RU"/>
              </w:rPr>
              <w:t>(певне поняття, принцип або процес) ________ виглядає як _______________тому що ___________________</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21</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Підсумок А-Б-В</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Кожному учневі в класі присвоюється окрема літера алфавіту, а він обирає слово, яке починається на цю літеру та пов'язане з вивченою темою</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22</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lang w:val="ru-RU"/>
              </w:rPr>
              <w:t>Підсумок або питання на картках</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Учитель час від часу роздає картки й просить учнів писати з обох сторін за такими правилами:</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(Один бік) на підставі вивченого (теми, розділу), опишіть основну велику ідею, яку ви зрозуміли, у формі короткого висновку.</w:t>
            </w:r>
          </w:p>
          <w:p w:rsidR="00831E4F" w:rsidRPr="00831E4F" w:rsidRDefault="00831E4F" w:rsidP="006F3FFC">
            <w:pPr>
              <w:pStyle w:val="a3"/>
              <w:spacing w:before="0" w:beforeAutospacing="0" w:after="0" w:afterAutospacing="0"/>
              <w:ind w:hanging="6"/>
            </w:pPr>
            <w:r w:rsidRPr="00831E4F">
              <w:rPr>
                <w:rStyle w:val="Bodytext21"/>
                <w:rFonts w:ascii="Times New Roman" w:hAnsi="Times New Roman" w:cs="Times New Roman"/>
                <w:color w:val="000000" w:themeColor="text1"/>
                <w:sz w:val="24"/>
                <w:szCs w:val="24"/>
                <w:lang w:val="ru-RU"/>
              </w:rPr>
              <w:t>(Другий бік) запишіть те, що ви ще не повністю зрозуміли у вигляді твердження або запитання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23</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Підсумок одним реченням</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Учнів просять написати підсумкове речення, яке відповідає на запитання «хто», «що», «де», «коли», «чому», «як» щодо певної теми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24</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Підсумок одним словом</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мають обрати з-поміж наведених варіантів (або запропонувати самостійно) слово, яке найкраще підсумовує тему</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25</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pacing w:val="-20"/>
                <w:sz w:val="24"/>
                <w:szCs w:val="24"/>
                <w:lang w:val="ru-RU"/>
              </w:rPr>
            </w:pPr>
            <w:r w:rsidRPr="00831E4F">
              <w:rPr>
                <w:rStyle w:val="Bodytext2Bold"/>
                <w:rFonts w:ascii="Times New Roman" w:hAnsi="Times New Roman" w:cs="Times New Roman"/>
                <w:color w:val="000000" w:themeColor="text1"/>
                <w:spacing w:val="-20"/>
                <w:sz w:val="24"/>
                <w:szCs w:val="24"/>
                <w:lang w:val="ru-RU"/>
              </w:rPr>
              <w:t>Подумай – запиши – обговори в парі – поділися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обдумують відповідь самостійно, записують її, об’єднуються в пари та обговорюють відповідь із партнерами, а потім озвучують її всьому класу</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26</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 xml:space="preserve">Подумай – розкажи в парі </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Вчитель ставить учням запитання. Учні самостійно формулюють відповіді протягом визначеного часу, потім повертаються кожен до свого партнера та надають йому відповідь. Вчитель викликає декілька пар на вибір, які озвучують свої відповіді у класі</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27</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lang w:val="ru-RU"/>
              </w:rPr>
            </w:pPr>
            <w:r w:rsidRPr="00831E4F">
              <w:rPr>
                <w:rStyle w:val="Bodytext2Bold"/>
                <w:rFonts w:ascii="Times New Roman" w:hAnsi="Times New Roman" w:cs="Times New Roman"/>
                <w:color w:val="000000" w:themeColor="text1"/>
                <w:sz w:val="24"/>
                <w:szCs w:val="24"/>
                <w:lang w:val="ru-RU"/>
              </w:rPr>
              <w:t>Пригадай – підсумуй – запитай – пов’яжи за 2</w:t>
            </w:r>
            <w:r w:rsidRPr="00831E4F">
              <w:rPr>
                <w:rStyle w:val="Bodytext2Bold"/>
                <w:rFonts w:ascii="Times New Roman" w:hAnsi="Times New Roman" w:cs="Times New Roman"/>
                <w:color w:val="000000" w:themeColor="text1"/>
                <w:sz w:val="24"/>
                <w:szCs w:val="24"/>
              </w:rPr>
              <w:t> </w:t>
            </w:r>
            <w:r w:rsidRPr="00831E4F">
              <w:rPr>
                <w:rStyle w:val="Bodytext2Bold"/>
                <w:rFonts w:ascii="Times New Roman" w:hAnsi="Times New Roman" w:cs="Times New Roman"/>
                <w:color w:val="000000" w:themeColor="text1"/>
                <w:sz w:val="24"/>
                <w:szCs w:val="24"/>
                <w:lang w:val="ru-RU"/>
              </w:rPr>
              <w:t>хвилини (ППЗП2)</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 xml:space="preserve">За дві хвилини учні повинні </w:t>
            </w:r>
            <w:r w:rsidRPr="00831E4F">
              <w:rPr>
                <w:rStyle w:val="Bodytext210pt"/>
                <w:rFonts w:ascii="Times New Roman" w:hAnsi="Times New Roman" w:cs="Times New Roman"/>
                <w:color w:val="000000" w:themeColor="text1"/>
                <w:sz w:val="24"/>
                <w:szCs w:val="24"/>
                <w:lang w:val="ru-RU"/>
              </w:rPr>
              <w:t>пригадати</w:t>
            </w:r>
            <w:r w:rsidRPr="00831E4F">
              <w:rPr>
                <w:rStyle w:val="Bodytext21"/>
                <w:rFonts w:ascii="Times New Roman" w:hAnsi="Times New Roman" w:cs="Times New Roman"/>
                <w:color w:val="000000" w:themeColor="text1"/>
                <w:sz w:val="24"/>
                <w:szCs w:val="24"/>
                <w:lang w:val="ru-RU"/>
              </w:rPr>
              <w:t xml:space="preserve"> та назвати у правильному порядку найважливіші ідеї, отримані на попередньому занятті; за дві хвилини </w:t>
            </w:r>
            <w:r w:rsidRPr="00831E4F">
              <w:rPr>
                <w:rStyle w:val="Bodytext210pt"/>
                <w:rFonts w:ascii="Times New Roman" w:hAnsi="Times New Roman" w:cs="Times New Roman"/>
                <w:color w:val="000000" w:themeColor="text1"/>
                <w:sz w:val="24"/>
                <w:szCs w:val="24"/>
                <w:lang w:val="ru-RU"/>
              </w:rPr>
              <w:t>підсумувати</w:t>
            </w:r>
            <w:r w:rsidRPr="00831E4F">
              <w:rPr>
                <w:rStyle w:val="Bodytext21"/>
                <w:rFonts w:ascii="Times New Roman" w:hAnsi="Times New Roman" w:cs="Times New Roman"/>
                <w:color w:val="000000" w:themeColor="text1"/>
                <w:sz w:val="24"/>
                <w:szCs w:val="24"/>
                <w:lang w:val="ru-RU"/>
              </w:rPr>
              <w:t xml:space="preserve"> ці пункти одним реченням, записати одне основне </w:t>
            </w:r>
            <w:r w:rsidRPr="00831E4F">
              <w:rPr>
                <w:rStyle w:val="Bodytext210pt"/>
                <w:rFonts w:ascii="Times New Roman" w:hAnsi="Times New Roman" w:cs="Times New Roman"/>
                <w:color w:val="000000" w:themeColor="text1"/>
                <w:sz w:val="24"/>
                <w:szCs w:val="24"/>
                <w:lang w:val="ru-RU"/>
              </w:rPr>
              <w:t>запитання</w:t>
            </w:r>
            <w:r w:rsidRPr="00831E4F">
              <w:rPr>
                <w:rStyle w:val="Bodytext21"/>
                <w:rFonts w:ascii="Times New Roman" w:hAnsi="Times New Roman" w:cs="Times New Roman"/>
                <w:color w:val="000000" w:themeColor="text1"/>
                <w:sz w:val="24"/>
                <w:szCs w:val="24"/>
                <w:lang w:val="ru-RU"/>
              </w:rPr>
              <w:t xml:space="preserve">, на яке вони хочуть отримати відповідь та знайти одну </w:t>
            </w:r>
            <w:r w:rsidRPr="00831E4F">
              <w:rPr>
                <w:rStyle w:val="Bodytext210pt"/>
                <w:rFonts w:ascii="Times New Roman" w:hAnsi="Times New Roman" w:cs="Times New Roman"/>
                <w:color w:val="000000" w:themeColor="text1"/>
                <w:sz w:val="24"/>
                <w:szCs w:val="24"/>
                <w:lang w:val="ru-RU"/>
              </w:rPr>
              <w:t>прив'язку</w:t>
            </w:r>
            <w:r w:rsidRPr="00831E4F">
              <w:rPr>
                <w:rStyle w:val="Bodytext21"/>
                <w:rFonts w:ascii="Times New Roman" w:hAnsi="Times New Roman" w:cs="Times New Roman"/>
                <w:color w:val="000000" w:themeColor="text1"/>
                <w:sz w:val="24"/>
                <w:szCs w:val="24"/>
                <w:lang w:val="ru-RU"/>
              </w:rPr>
              <w:t xml:space="preserve"> цього матеріалу до основної теми предмету чи курсу</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28</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 xml:space="preserve">Рішення-рішення </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Учитель висловлює певну думку, потім просить учнів зайняти сторону, що відповідає їхній думці з цієї теми і поділитися аргументацією. Учні можуть змінювати сторону після обговорення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29</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Самооцінювання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Процес, під час якого учні збирають дані про власне навчання, аналізують що саме відображує їхні успіхи в досягненні навчальних цілей та планують наступні кроки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lastRenderedPageBreak/>
              <w:t>30</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Семінар за Сократом</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ставлять питання одне одному з певного важливого питання або теми. Питання ініціюють розмову, яка триває як серія відповідей та додаткових запитань</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31</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color w:val="000000" w:themeColor="text1"/>
              </w:rPr>
            </w:pPr>
            <w:r w:rsidRPr="00831E4F">
              <w:rPr>
                <w:rStyle w:val="Bodytext2Bold"/>
                <w:rFonts w:ascii="Times New Roman" w:hAnsi="Times New Roman" w:cs="Times New Roman"/>
                <w:color w:val="000000" w:themeColor="text1"/>
                <w:sz w:val="24"/>
                <w:szCs w:val="24"/>
              </w:rPr>
              <w:t>Сигнали руками</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на прохання вчителя показують визначені сигнали рукою, щоб повідомити про рівень розуміння певного поняття, принципу або процесу:</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«Розумію ______ і можу пояснити»</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(наприклад, великий палець вгору).</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«Ще не зовсім розумію _______»</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(наприклад, великий палець вниз).</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«Не впевнений щодо ______»</w:t>
            </w:r>
          </w:p>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(наприклад, помахати рукою)</w:t>
            </w:r>
          </w:p>
          <w:p w:rsidR="00831E4F" w:rsidRPr="00831E4F" w:rsidRDefault="00831E4F" w:rsidP="006F3FFC">
            <w:pPr>
              <w:pStyle w:val="a3"/>
              <w:spacing w:before="0" w:beforeAutospacing="0" w:after="0" w:afterAutospacing="0"/>
              <w:ind w:hanging="6"/>
            </w:pP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rPr>
                <w:color w:val="000000" w:themeColor="text1"/>
              </w:rPr>
            </w:pPr>
            <w:r w:rsidRPr="00831E4F">
              <w:rPr>
                <w:color w:val="000000" w:themeColor="text1"/>
              </w:rPr>
              <w:t>32</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Скажи щось</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по черзі обговорюють у групі певний прочитаний розділ або переглянуте відео</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33</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Сортування слів</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Учням дають набір словникових термінів, які вони сортують за заданими або створеними ними категоріями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34</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Спінер ідей</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Учитель створює спінер, розділений на 4 сектори з написами «Спрогнозуй», «Поясни», «Підсумуй», «Оціни». Після пояснення нового матеріалу вчитель крутить спінер та просить учнів відповісти на запитання залежно від місця зупинки спінера. Наприклад, спінер зупиняється на секторі «Підсумуй», тоді вчитель може сказати: «Назви ключові поняття, про які щойно йшлося»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35</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 xml:space="preserve">Спостереження </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Учитель готує протокол спостереження із переліком учнів у класі, де буде зазначено, за якими саме очікуваними результатами він буде спостерігати. Рухаючись класом, він спостерігає за учнями, коли вони працюють, і робить необхідні записи та позначки в протоколі спостереження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36</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Тестування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За допомогою тестування вчитель перевіряє опанування учнями фактичної інформації, понять. Орієнтовні типи тестових завдань:</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Декілька правильних варіантів</w:t>
            </w:r>
          </w:p>
          <w:p w:rsidR="00831E4F" w:rsidRPr="00831E4F" w:rsidRDefault="00831E4F" w:rsidP="006F3FFC">
            <w:pPr>
              <w:pStyle w:val="Bodytext20"/>
              <w:shd w:val="clear" w:color="auto" w:fill="auto"/>
              <w:spacing w:line="240" w:lineRule="auto"/>
              <w:ind w:hanging="6"/>
              <w:jc w:val="both"/>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Правильно/Неправильно</w:t>
            </w:r>
          </w:p>
          <w:p w:rsidR="00831E4F" w:rsidRPr="00831E4F" w:rsidRDefault="00831E4F" w:rsidP="006F3FFC">
            <w:pPr>
              <w:pStyle w:val="Bodytext20"/>
              <w:shd w:val="clear" w:color="auto" w:fill="auto"/>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Коротка відповідь</w:t>
            </w:r>
          </w:p>
          <w:p w:rsidR="00831E4F" w:rsidRPr="00831E4F" w:rsidRDefault="00831E4F" w:rsidP="006F3FFC">
            <w:pPr>
              <w:pStyle w:val="Bodytext20"/>
              <w:shd w:val="clear" w:color="auto" w:fill="auto"/>
              <w:spacing w:line="240" w:lineRule="auto"/>
              <w:ind w:hanging="6"/>
              <w:jc w:val="both"/>
              <w:rPr>
                <w:rFonts w:ascii="Times New Roman" w:hAnsi="Times New Roman" w:cs="Times New Roman"/>
                <w:color w:val="000000" w:themeColor="text1"/>
                <w:sz w:val="24"/>
                <w:szCs w:val="24"/>
              </w:rPr>
            </w:pPr>
            <w:r w:rsidRPr="00831E4F">
              <w:rPr>
                <w:rFonts w:ascii="Times New Roman" w:hAnsi="Times New Roman" w:cs="Times New Roman"/>
                <w:color w:val="000000" w:themeColor="text1"/>
                <w:sz w:val="24"/>
                <w:szCs w:val="24"/>
              </w:rPr>
              <w:t>Знайди відповідність</w:t>
            </w:r>
          </w:p>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Розширена відповідь</w:t>
            </w:r>
          </w:p>
          <w:p w:rsidR="00831E4F" w:rsidRPr="00831E4F" w:rsidRDefault="00831E4F" w:rsidP="006F3FFC">
            <w:pPr>
              <w:pStyle w:val="a3"/>
              <w:spacing w:before="0" w:beforeAutospacing="0" w:after="0" w:afterAutospacing="0"/>
              <w:ind w:hanging="6"/>
              <w:jc w:val="both"/>
              <w:rPr>
                <w:rStyle w:val="Bodytext21"/>
                <w:rFonts w:ascii="Times New Roman" w:hAnsi="Times New Roman" w:cs="Times New Roman"/>
                <w:color w:val="000000" w:themeColor="text1"/>
                <w:sz w:val="24"/>
                <w:szCs w:val="24"/>
              </w:rPr>
            </w:pP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37</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lang w:val="ru-RU"/>
              </w:rPr>
            </w:pPr>
            <w:r w:rsidRPr="00831E4F">
              <w:rPr>
                <w:rStyle w:val="Bodytext2Bold"/>
                <w:rFonts w:ascii="Times New Roman" w:hAnsi="Times New Roman" w:cs="Times New Roman"/>
                <w:color w:val="000000" w:themeColor="text1"/>
                <w:sz w:val="24"/>
                <w:szCs w:val="24"/>
                <w:lang w:val="ru-RU"/>
              </w:rPr>
              <w:t>Трикутна призма (червоний, жовтий, зелений)</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дають вчителеві зворотний зв'язок, показуючи колір, що відповідає рівню розуміння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38</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Усне опитування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tabs>
                <w:tab w:val="left" w:pos="125"/>
                <w:tab w:val="left" w:pos="1901"/>
                <w:tab w:val="left" w:pos="5899"/>
              </w:tabs>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Учитель пропонує учнями відповісти на запитання, наведені нижче:</w:t>
            </w:r>
          </w:p>
          <w:p w:rsidR="00831E4F" w:rsidRPr="00831E4F" w:rsidRDefault="00831E4F" w:rsidP="006F3FFC">
            <w:pPr>
              <w:pStyle w:val="Bodytext20"/>
              <w:shd w:val="clear" w:color="auto" w:fill="auto"/>
              <w:tabs>
                <w:tab w:val="left" w:pos="125"/>
                <w:tab w:val="left" w:pos="1901"/>
                <w:tab w:val="left" w:pos="5899"/>
              </w:tabs>
              <w:spacing w:line="240" w:lineRule="auto"/>
              <w:ind w:hanging="6"/>
              <w:jc w:val="both"/>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Чим це _________схоже на/відрізняється від_________?</w:t>
            </w:r>
          </w:p>
          <w:p w:rsidR="00831E4F" w:rsidRPr="00831E4F" w:rsidRDefault="00831E4F" w:rsidP="006F3FFC">
            <w:pPr>
              <w:pStyle w:val="Bodytext20"/>
              <w:shd w:val="clear" w:color="auto" w:fill="auto"/>
              <w:tabs>
                <w:tab w:val="left" w:pos="115"/>
                <w:tab w:val="left" w:pos="5986"/>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характерні риси/елементи________________?</w:t>
            </w:r>
          </w:p>
          <w:p w:rsidR="00831E4F" w:rsidRPr="00831E4F" w:rsidRDefault="00831E4F" w:rsidP="006F3FFC">
            <w:pPr>
              <w:pStyle w:val="Bodytext20"/>
              <w:shd w:val="clear" w:color="auto" w:fill="auto"/>
              <w:tabs>
                <w:tab w:val="left" w:pos="130"/>
                <w:tab w:val="left" w:pos="5899"/>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 іще можна показати/проілюструвати________?</w:t>
            </w:r>
          </w:p>
          <w:p w:rsidR="00831E4F" w:rsidRPr="00831E4F" w:rsidRDefault="00831E4F" w:rsidP="006F3FFC">
            <w:pPr>
              <w:pStyle w:val="Bodytext20"/>
              <w:shd w:val="clear" w:color="auto" w:fill="auto"/>
              <w:tabs>
                <w:tab w:val="left" w:pos="115"/>
                <w:tab w:val="left" w:pos="5832"/>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У чому полягає головна ідея, ключова концепція, мораль _____________?</w:t>
            </w:r>
          </w:p>
          <w:p w:rsidR="00831E4F" w:rsidRPr="00831E4F" w:rsidRDefault="00831E4F" w:rsidP="006F3FFC">
            <w:pPr>
              <w:pStyle w:val="Bodytext20"/>
              <w:shd w:val="clear" w:color="auto" w:fill="auto"/>
              <w:tabs>
                <w:tab w:val="left" w:pos="130"/>
                <w:tab w:val="left" w:pos="2861"/>
                <w:tab w:val="left" w:pos="5866"/>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 _________стосується ________________?</w:t>
            </w:r>
          </w:p>
          <w:p w:rsidR="00831E4F" w:rsidRPr="00831E4F" w:rsidRDefault="00831E4F" w:rsidP="006F3FFC">
            <w:pPr>
              <w:pStyle w:val="Bodytext20"/>
              <w:shd w:val="clear" w:color="auto" w:fill="auto"/>
              <w:tabs>
                <w:tab w:val="left" w:pos="115"/>
                <w:tab w:val="left" w:pos="5962"/>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ідеї / деталі можна додати до_______________?</w:t>
            </w:r>
          </w:p>
          <w:p w:rsidR="00831E4F" w:rsidRPr="00831E4F" w:rsidRDefault="00831E4F" w:rsidP="006F3FFC">
            <w:pPr>
              <w:pStyle w:val="Bodytext20"/>
              <w:shd w:val="clear" w:color="auto" w:fill="auto"/>
              <w:tabs>
                <w:tab w:val="left" w:pos="120"/>
                <w:tab w:val="left" w:pos="5794"/>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Наведіть приклад ___________________?</w:t>
            </w:r>
          </w:p>
          <w:p w:rsidR="00831E4F" w:rsidRPr="00831E4F" w:rsidRDefault="00831E4F" w:rsidP="006F3FFC">
            <w:pPr>
              <w:pStyle w:val="Bodytext20"/>
              <w:shd w:val="clear" w:color="auto" w:fill="auto"/>
              <w:tabs>
                <w:tab w:val="left" w:pos="115"/>
                <w:tab w:val="left" w:pos="5794"/>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Що не так з___________________?</w:t>
            </w:r>
          </w:p>
          <w:p w:rsidR="00831E4F" w:rsidRPr="00831E4F" w:rsidRDefault="00831E4F" w:rsidP="006F3FFC">
            <w:pPr>
              <w:pStyle w:val="Bodytext20"/>
              <w:shd w:val="clear" w:color="auto" w:fill="auto"/>
              <w:tabs>
                <w:tab w:val="left" w:pos="115"/>
                <w:tab w:val="left" w:pos="5846"/>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Який висновок ви могли б зробити з__________________?</w:t>
            </w:r>
          </w:p>
          <w:p w:rsidR="00831E4F" w:rsidRPr="00831E4F" w:rsidRDefault="00831E4F" w:rsidP="006F3FFC">
            <w:pPr>
              <w:pStyle w:val="Bodytext20"/>
              <w:shd w:val="clear" w:color="auto" w:fill="auto"/>
              <w:tabs>
                <w:tab w:val="left" w:pos="115"/>
                <w:tab w:val="left" w:pos="5885"/>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висновки можна зробити з___________?</w:t>
            </w:r>
          </w:p>
          <w:p w:rsidR="00831E4F" w:rsidRPr="00831E4F" w:rsidRDefault="00831E4F" w:rsidP="006F3FFC">
            <w:pPr>
              <w:pStyle w:val="Bodytext20"/>
              <w:shd w:val="clear" w:color="auto" w:fill="auto"/>
              <w:spacing w:line="240" w:lineRule="auto"/>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 xml:space="preserve">На яке питання ми намагаємося відповісти? Яку проблему ми </w:t>
            </w:r>
            <w:r w:rsidRPr="00831E4F">
              <w:rPr>
                <w:rStyle w:val="Bodytext21"/>
                <w:rFonts w:ascii="Times New Roman" w:hAnsi="Times New Roman" w:cs="Times New Roman"/>
                <w:color w:val="000000" w:themeColor="text1"/>
                <w:sz w:val="24"/>
                <w:szCs w:val="24"/>
                <w:lang w:val="ru-RU"/>
              </w:rPr>
              <w:lastRenderedPageBreak/>
              <w:t>намагаємося вирішити?</w:t>
            </w:r>
          </w:p>
          <w:p w:rsidR="00831E4F" w:rsidRPr="00831E4F" w:rsidRDefault="00831E4F" w:rsidP="006F3FFC">
            <w:pPr>
              <w:pStyle w:val="Bodytext20"/>
              <w:shd w:val="clear" w:color="auto" w:fill="auto"/>
              <w:tabs>
                <w:tab w:val="left" w:pos="110"/>
                <w:tab w:val="left" w:pos="5909"/>
              </w:tabs>
              <w:spacing w:line="240" w:lineRule="auto"/>
              <w:ind w:hanging="6"/>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Що ви можете сказати про ____________________?</w:t>
            </w:r>
          </w:p>
          <w:p w:rsidR="00831E4F" w:rsidRPr="00831E4F" w:rsidRDefault="00831E4F" w:rsidP="006F3FFC">
            <w:pPr>
              <w:pStyle w:val="Bodytext20"/>
              <w:shd w:val="clear" w:color="auto" w:fill="auto"/>
              <w:tabs>
                <w:tab w:val="left" w:pos="110"/>
                <w:tab w:val="left" w:pos="5842"/>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Що може статися, якщо _______________?</w:t>
            </w:r>
          </w:p>
          <w:p w:rsidR="00831E4F" w:rsidRPr="00831E4F" w:rsidRDefault="00831E4F" w:rsidP="006F3FFC">
            <w:pPr>
              <w:pStyle w:val="Bodytext20"/>
              <w:shd w:val="clear" w:color="auto" w:fill="auto"/>
              <w:tabs>
                <w:tab w:val="left" w:pos="115"/>
                <w:tab w:val="left" w:pos="6126"/>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критерії можна взяти для оцінки ________________?</w:t>
            </w:r>
          </w:p>
          <w:p w:rsidR="00831E4F" w:rsidRPr="00831E4F" w:rsidRDefault="00831E4F" w:rsidP="006F3FFC">
            <w:pPr>
              <w:pStyle w:val="Bodytext20"/>
              <w:shd w:val="clear" w:color="auto" w:fill="auto"/>
              <w:tabs>
                <w:tab w:val="left" w:pos="115"/>
                <w:tab w:val="left" w:pos="5794"/>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докази підтверджують____________________?</w:t>
            </w:r>
          </w:p>
          <w:p w:rsidR="00831E4F" w:rsidRPr="00831E4F" w:rsidRDefault="00831E4F" w:rsidP="006F3FFC">
            <w:pPr>
              <w:pStyle w:val="Bodytext20"/>
              <w:shd w:val="clear" w:color="auto" w:fill="auto"/>
              <w:tabs>
                <w:tab w:val="left" w:pos="130"/>
                <w:tab w:val="left" w:pos="5794"/>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 ми можемо довести / підтвердити ______________?</w:t>
            </w:r>
          </w:p>
          <w:p w:rsidR="00831E4F" w:rsidRPr="00831E4F" w:rsidRDefault="00831E4F" w:rsidP="006F3FFC">
            <w:pPr>
              <w:pStyle w:val="Bodytext20"/>
              <w:shd w:val="clear" w:color="auto" w:fill="auto"/>
              <w:tabs>
                <w:tab w:val="left" w:pos="130"/>
                <w:tab w:val="left" w:pos="5846"/>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 це можна розглядати з точки зору_______________?</w:t>
            </w:r>
          </w:p>
          <w:p w:rsidR="00831E4F" w:rsidRPr="00831E4F" w:rsidRDefault="00831E4F" w:rsidP="006F3FFC">
            <w:pPr>
              <w:pStyle w:val="Bodytext20"/>
              <w:shd w:val="clear" w:color="auto" w:fill="auto"/>
              <w:tabs>
                <w:tab w:val="left" w:pos="115"/>
                <w:tab w:val="left" w:pos="5918"/>
              </w:tabs>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Які альтернативи ____________________ слід розглянути?</w:t>
            </w:r>
          </w:p>
          <w:p w:rsidR="00831E4F" w:rsidRPr="00831E4F" w:rsidRDefault="00831E4F" w:rsidP="006F3FFC">
            <w:pPr>
              <w:pStyle w:val="Bodytext20"/>
              <w:shd w:val="clear" w:color="auto" w:fill="auto"/>
              <w:spacing w:line="240" w:lineRule="auto"/>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Який підхід/стратегію ви могли б використати для _____?</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lastRenderedPageBreak/>
              <w:t>39</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Учнівська конференція</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Бесіда з кожним учнем особисто для перевірки рівня розуміння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40</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Хрестики-нулики</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Набір видів роботи, з яких учні самостійно можуть обирати ті, що можуть продемонструвати їхнє розуміння теми. Набір представлений у вигляді сітки з дев'яти квадратів, схожої на дошку для гри в хрестики-нулики, можна попросити учнів обирати так, щоб зрештою закреслити «три підряд». Завдання можуть відрізнятися за змістом, процесом та результатом і можуть бути адаптовані залежно від глибини знань</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41</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Хто швидше?</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 xml:space="preserve">Робота в парі – слухач і ведучий. Обидва знають категорію (тему), однак ведучий стоїть спиною до дошки / екрану. З'являються слова на задану тему, слухач дає підказки, а ведучий намагається вгадати слово. </w:t>
            </w:r>
            <w:r w:rsidRPr="00831E4F">
              <w:rPr>
                <w:rStyle w:val="Bodytext21"/>
                <w:rFonts w:ascii="Times New Roman" w:hAnsi="Times New Roman" w:cs="Times New Roman"/>
                <w:color w:val="000000" w:themeColor="text1"/>
                <w:sz w:val="24"/>
                <w:szCs w:val="24"/>
              </w:rPr>
              <w:t>Пара, яка завершила першою, встає</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42</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Швидкий запис</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Попросіть учнів відповісти за 2-10 хвилин на відкриті запитання або твердження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43</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Шкала Лайкерта</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Учитель наводить 3-5 тверджень, які явно не є істинними або помилковими, але дещо спірними. Мета полягає в тому, щоб допомогти учням подумати над текстом, а потім обговорити його з однокласниками. Наприклад,</w:t>
            </w:r>
          </w:p>
          <w:p w:rsidR="00831E4F" w:rsidRPr="00831E4F" w:rsidRDefault="00831E4F" w:rsidP="006F3FFC">
            <w:pPr>
              <w:pStyle w:val="Bodytext20"/>
              <w:shd w:val="clear" w:color="auto" w:fill="auto"/>
              <w:spacing w:line="240" w:lineRule="auto"/>
              <w:ind w:hanging="6"/>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«Герой (ім'я) не повинен був робити (що саме).»</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повністю погоджуюся</w:t>
            </w:r>
            <w:r w:rsidRPr="00831E4F">
              <w:rPr>
                <w:rStyle w:val="Bodytext21"/>
                <w:rFonts w:ascii="Times New Roman" w:hAnsi="Times New Roman" w:cs="Times New Roman"/>
                <w:color w:val="000000" w:themeColor="text1"/>
                <w:sz w:val="24"/>
                <w:szCs w:val="24"/>
                <w:lang w:val="ru-RU"/>
              </w:rPr>
              <w:tab/>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не погоджуюся</w:t>
            </w:r>
            <w:r w:rsidRPr="00831E4F">
              <w:rPr>
                <w:rStyle w:val="Bodytext21"/>
                <w:rFonts w:ascii="Times New Roman" w:hAnsi="Times New Roman" w:cs="Times New Roman"/>
                <w:color w:val="000000" w:themeColor="text1"/>
                <w:sz w:val="24"/>
                <w:szCs w:val="24"/>
                <w:lang w:val="ru-RU"/>
              </w:rPr>
              <w:tab/>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погоджуюся</w:t>
            </w:r>
            <w:r w:rsidRPr="00831E4F">
              <w:rPr>
                <w:rStyle w:val="Bodytext21"/>
                <w:rFonts w:ascii="Times New Roman" w:hAnsi="Times New Roman" w:cs="Times New Roman"/>
                <w:color w:val="000000" w:themeColor="text1"/>
                <w:sz w:val="24"/>
                <w:szCs w:val="24"/>
                <w:lang w:val="ru-RU"/>
              </w:rPr>
              <w:tab/>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повністю погоджуюся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44</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3-2-1</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Учні виконують такі варіанти завдань, визначаючи за прочитаним текстом:</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 xml:space="preserve">три речі, які ви дізналися, два </w:t>
            </w:r>
            <w:r w:rsidRPr="00831E4F">
              <w:rPr>
                <w:rFonts w:ascii="Times New Roman" w:hAnsi="Times New Roman" w:cs="Times New Roman"/>
                <w:color w:val="000000" w:themeColor="text1"/>
                <w:sz w:val="24"/>
                <w:szCs w:val="24"/>
              </w:rPr>
              <w:t xml:space="preserve">цікаві факти, одне </w:t>
            </w:r>
            <w:r w:rsidRPr="00831E4F">
              <w:rPr>
                <w:rStyle w:val="Bodytext21"/>
                <w:rFonts w:ascii="Times New Roman" w:hAnsi="Times New Roman" w:cs="Times New Roman"/>
                <w:color w:val="000000" w:themeColor="text1"/>
                <w:sz w:val="24"/>
                <w:szCs w:val="24"/>
                <w:lang w:val="ru-RU"/>
              </w:rPr>
              <w:t>питання, що залишилося;</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Fonts w:ascii="Times New Roman" w:hAnsi="Times New Roman" w:cs="Times New Roman"/>
                <w:color w:val="000000" w:themeColor="text1"/>
                <w:sz w:val="24"/>
                <w:szCs w:val="24"/>
              </w:rPr>
              <w:t xml:space="preserve">три </w:t>
            </w:r>
            <w:r w:rsidRPr="00831E4F">
              <w:rPr>
                <w:rStyle w:val="Bodytext21"/>
                <w:rFonts w:ascii="Times New Roman" w:hAnsi="Times New Roman" w:cs="Times New Roman"/>
                <w:color w:val="000000" w:themeColor="text1"/>
                <w:sz w:val="24"/>
                <w:szCs w:val="24"/>
                <w:lang w:val="ru-RU"/>
              </w:rPr>
              <w:t>ключові слова, дві відмінності між _, один вплив на _;</w:t>
            </w:r>
          </w:p>
          <w:p w:rsidR="00831E4F" w:rsidRPr="00831E4F" w:rsidRDefault="00831E4F" w:rsidP="006F3FFC">
            <w:pPr>
              <w:pStyle w:val="Bodytext20"/>
              <w:shd w:val="clear" w:color="auto" w:fill="auto"/>
              <w:tabs>
                <w:tab w:val="left" w:pos="163"/>
              </w:tabs>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три важливі факти, дві цікаві ідеї, одне уявлення про себе як учня;</w:t>
            </w:r>
          </w:p>
          <w:p w:rsidR="00831E4F" w:rsidRPr="00831E4F" w:rsidRDefault="00831E4F" w:rsidP="006F3FFC">
            <w:pPr>
              <w:pStyle w:val="Bodytext20"/>
              <w:shd w:val="clear" w:color="auto" w:fill="auto"/>
              <w:tabs>
                <w:tab w:val="left" w:pos="158"/>
              </w:tabs>
              <w:spacing w:line="240" w:lineRule="auto"/>
              <w:ind w:hanging="6"/>
              <w:jc w:val="both"/>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 xml:space="preserve">три нові терміни, дві нові ідеї, </w:t>
            </w:r>
            <w:r w:rsidRPr="00831E4F">
              <w:rPr>
                <w:rFonts w:ascii="Times New Roman" w:hAnsi="Times New Roman" w:cs="Times New Roman"/>
                <w:color w:val="000000" w:themeColor="text1"/>
                <w:sz w:val="24"/>
                <w:szCs w:val="24"/>
              </w:rPr>
              <w:t>одна річ</w:t>
            </w:r>
            <w:r w:rsidRPr="00831E4F">
              <w:rPr>
                <w:rStyle w:val="Bodytext21"/>
                <w:rFonts w:ascii="Times New Roman" w:hAnsi="Times New Roman" w:cs="Times New Roman"/>
                <w:color w:val="000000" w:themeColor="text1"/>
                <w:sz w:val="24"/>
                <w:szCs w:val="24"/>
                <w:lang w:val="ru-RU"/>
              </w:rPr>
              <w:t>, яку потрібно обдумати;</w:t>
            </w:r>
          </w:p>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три питання до тексту (незнайомі слова або незрозумілі ідеї), два прогнози за текстом (що станеться далі, враховуючи вже прочитане), знайдіть один зв'язок у тексті (з тим, що ви вже знали або випробували)</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45</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rPr>
            </w:pPr>
            <w:r w:rsidRPr="00831E4F">
              <w:rPr>
                <w:rStyle w:val="Bodytext2Bold"/>
                <w:rFonts w:ascii="Times New Roman" w:hAnsi="Times New Roman" w:cs="Times New Roman"/>
                <w:color w:val="000000" w:themeColor="text1"/>
                <w:sz w:val="24"/>
                <w:szCs w:val="24"/>
              </w:rPr>
              <w:t>Трихвилинна пауза</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rPr>
              <w:t>Трихвилинна пауза дає змогу учням зупинитися, обміркувати певні представлені явища та ідеї, прив'язати їх до вже наявних знань або досвіду та попросити роз'яснень.</w:t>
            </w:r>
          </w:p>
          <w:p w:rsidR="00831E4F" w:rsidRPr="00831E4F" w:rsidRDefault="00831E4F" w:rsidP="006F3FFC">
            <w:pPr>
              <w:pStyle w:val="Bodytext20"/>
              <w:shd w:val="clear" w:color="auto" w:fill="auto"/>
              <w:spacing w:line="240" w:lineRule="auto"/>
              <w:ind w:hanging="6"/>
              <w:jc w:val="both"/>
              <w:rPr>
                <w:rFonts w:ascii="Times New Roman" w:hAnsi="Times New Roman" w:cs="Times New Roman"/>
                <w:sz w:val="24"/>
                <w:szCs w:val="24"/>
              </w:rPr>
            </w:pPr>
            <w:r w:rsidRPr="00831E4F">
              <w:rPr>
                <w:rStyle w:val="Bodytext21"/>
                <w:rFonts w:ascii="Times New Roman" w:hAnsi="Times New Roman" w:cs="Times New Roman"/>
                <w:color w:val="000000" w:themeColor="text1"/>
                <w:sz w:val="24"/>
                <w:szCs w:val="24"/>
                <w:lang w:val="ru-RU"/>
              </w:rPr>
              <w:t>Я змінив(ла) ставлення до....</w:t>
            </w:r>
          </w:p>
          <w:p w:rsidR="00831E4F" w:rsidRPr="00831E4F" w:rsidRDefault="00831E4F" w:rsidP="006F3FFC">
            <w:pPr>
              <w:pStyle w:val="Bodytext20"/>
              <w:shd w:val="clear" w:color="auto" w:fill="auto"/>
              <w:tabs>
                <w:tab w:val="left" w:pos="158"/>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Я більше дізнався(лася) про...</w:t>
            </w:r>
          </w:p>
          <w:p w:rsidR="00831E4F" w:rsidRPr="00831E4F" w:rsidRDefault="00831E4F" w:rsidP="006F3FFC">
            <w:pPr>
              <w:pStyle w:val="Bodytext20"/>
              <w:shd w:val="clear" w:color="auto" w:fill="auto"/>
              <w:tabs>
                <w:tab w:val="left" w:pos="158"/>
              </w:tabs>
              <w:spacing w:line="240" w:lineRule="auto"/>
              <w:ind w:hanging="6"/>
              <w:jc w:val="both"/>
              <w:rPr>
                <w:rFonts w:ascii="Times New Roman" w:hAnsi="Times New Roman" w:cs="Times New Roman"/>
                <w:color w:val="000000" w:themeColor="text1"/>
                <w:sz w:val="24"/>
                <w:szCs w:val="24"/>
              </w:rPr>
            </w:pPr>
            <w:r w:rsidRPr="00831E4F">
              <w:rPr>
                <w:rStyle w:val="Bodytext21"/>
                <w:rFonts w:ascii="Times New Roman" w:hAnsi="Times New Roman" w:cs="Times New Roman"/>
                <w:color w:val="000000" w:themeColor="text1"/>
                <w:sz w:val="24"/>
                <w:szCs w:val="24"/>
                <w:lang w:val="ru-RU"/>
              </w:rPr>
              <w:t>Мене здивувало...</w:t>
            </w:r>
          </w:p>
          <w:p w:rsidR="00831E4F" w:rsidRPr="00831E4F" w:rsidRDefault="00831E4F" w:rsidP="006F3FFC">
            <w:pPr>
              <w:pStyle w:val="Bodytext20"/>
              <w:shd w:val="clear" w:color="auto" w:fill="auto"/>
              <w:tabs>
                <w:tab w:val="left" w:pos="158"/>
              </w:tabs>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Я почувався(лася)...</w:t>
            </w:r>
          </w:p>
        </w:tc>
      </w:tr>
      <w:tr w:rsidR="00831E4F" w:rsidRPr="00831E4F" w:rsidTr="00A657AE">
        <w:trPr>
          <w:jc w:val="center"/>
        </w:trPr>
        <w:tc>
          <w:tcPr>
            <w:tcW w:w="488"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jc w:val="center"/>
            </w:pPr>
            <w:r w:rsidRPr="00831E4F">
              <w:rPr>
                <w:color w:val="000000" w:themeColor="text1"/>
              </w:rPr>
              <w:t>46</w:t>
            </w:r>
          </w:p>
        </w:tc>
        <w:tc>
          <w:tcPr>
            <w:tcW w:w="2187"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a3"/>
              <w:spacing w:before="0" w:beforeAutospacing="0" w:after="0" w:afterAutospacing="0"/>
              <w:ind w:hanging="6"/>
              <w:rPr>
                <w:rStyle w:val="Bodytext2Bold"/>
                <w:rFonts w:ascii="Times New Roman" w:hAnsi="Times New Roman" w:cs="Times New Roman"/>
                <w:color w:val="000000" w:themeColor="text1"/>
                <w:sz w:val="24"/>
                <w:szCs w:val="24"/>
                <w:lang w:val="ru-RU"/>
              </w:rPr>
            </w:pPr>
            <w:r w:rsidRPr="00831E4F">
              <w:rPr>
                <w:rStyle w:val="Bodytext2Bold"/>
                <w:rFonts w:ascii="Times New Roman" w:hAnsi="Times New Roman" w:cs="Times New Roman"/>
                <w:color w:val="000000" w:themeColor="text1"/>
                <w:sz w:val="24"/>
                <w:szCs w:val="24"/>
                <w:lang w:val="ru-RU"/>
              </w:rPr>
              <w:t>Є питання, в кого є відповідь?</w:t>
            </w:r>
          </w:p>
        </w:tc>
        <w:tc>
          <w:tcPr>
            <w:tcW w:w="6954" w:type="dxa"/>
            <w:tcBorders>
              <w:top w:val="single" w:sz="4" w:space="0" w:color="auto"/>
              <w:left w:val="single" w:sz="4" w:space="0" w:color="auto"/>
              <w:bottom w:val="single" w:sz="4" w:space="0" w:color="auto"/>
              <w:right w:val="single" w:sz="4" w:space="0" w:color="auto"/>
            </w:tcBorders>
            <w:hideMark/>
          </w:tcPr>
          <w:p w:rsidR="00831E4F" w:rsidRPr="00831E4F" w:rsidRDefault="00831E4F" w:rsidP="006F3FFC">
            <w:pPr>
              <w:pStyle w:val="Bodytext20"/>
              <w:shd w:val="clear" w:color="auto" w:fill="auto"/>
              <w:spacing w:line="240" w:lineRule="auto"/>
              <w:ind w:hanging="6"/>
              <w:jc w:val="both"/>
              <w:rPr>
                <w:rStyle w:val="Bodytext21"/>
                <w:rFonts w:ascii="Times New Roman" w:hAnsi="Times New Roman" w:cs="Times New Roman"/>
                <w:color w:val="000000" w:themeColor="text1"/>
                <w:sz w:val="24"/>
                <w:szCs w:val="24"/>
                <w:lang w:val="ru-RU"/>
              </w:rPr>
            </w:pPr>
            <w:r w:rsidRPr="00831E4F">
              <w:rPr>
                <w:rStyle w:val="Bodytext21"/>
                <w:rFonts w:ascii="Times New Roman" w:hAnsi="Times New Roman" w:cs="Times New Roman"/>
                <w:color w:val="000000" w:themeColor="text1"/>
                <w:sz w:val="24"/>
                <w:szCs w:val="24"/>
                <w:lang w:val="ru-RU"/>
              </w:rPr>
              <w:t xml:space="preserve">Учитель робить два набори карток. Перший набір має запитання за певним розділом навчання. У другому наборі містяться відповіді. Учитель роздає картки з відповідями учням, а потім він </w:t>
            </w:r>
            <w:r w:rsidRPr="00831E4F">
              <w:rPr>
                <w:rStyle w:val="Bodytext21"/>
                <w:rFonts w:ascii="Times New Roman" w:hAnsi="Times New Roman" w:cs="Times New Roman"/>
                <w:color w:val="000000" w:themeColor="text1"/>
                <w:sz w:val="24"/>
                <w:szCs w:val="24"/>
                <w:lang w:val="ru-RU"/>
              </w:rPr>
              <w:lastRenderedPageBreak/>
              <w:t>або учень зачитує класу питання на картці. Всі учні перевіряють свої картки з відповідями, щоб знайти правильну</w:t>
            </w:r>
          </w:p>
        </w:tc>
      </w:tr>
    </w:tbl>
    <w:p w:rsidR="00831E4F" w:rsidRPr="00831E4F" w:rsidRDefault="00831E4F" w:rsidP="00831E4F">
      <w:pPr>
        <w:pStyle w:val="a3"/>
        <w:spacing w:before="0" w:beforeAutospacing="0" w:after="0" w:afterAutospacing="0"/>
        <w:ind w:firstLine="567"/>
        <w:jc w:val="both"/>
        <w:rPr>
          <w:color w:val="000000" w:themeColor="text1"/>
          <w:sz w:val="28"/>
          <w:szCs w:val="28"/>
        </w:rPr>
      </w:pPr>
    </w:p>
    <w:p w:rsidR="00831E4F" w:rsidRPr="00831E4F" w:rsidRDefault="00831E4F" w:rsidP="00831E4F">
      <w:pPr>
        <w:ind w:firstLine="567"/>
        <w:rPr>
          <w:rFonts w:ascii="Times New Roman" w:hAnsi="Times New Roman" w:cs="Times New Roman"/>
          <w:color w:val="000000" w:themeColor="text1"/>
          <w:sz w:val="28"/>
          <w:szCs w:val="28"/>
          <w:lang w:val="uk-UA"/>
        </w:rPr>
      </w:pPr>
    </w:p>
    <w:p w:rsidR="00831E4F" w:rsidRPr="00831E4F" w:rsidRDefault="00831E4F" w:rsidP="00831E4F">
      <w:pPr>
        <w:ind w:firstLine="567"/>
        <w:jc w:val="right"/>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Додаток 2</w:t>
      </w:r>
    </w:p>
    <w:p w:rsidR="00831E4F" w:rsidRPr="00831E4F" w:rsidRDefault="00831E4F" w:rsidP="00831E4F">
      <w:pPr>
        <w:ind w:firstLine="567"/>
        <w:jc w:val="right"/>
        <w:rPr>
          <w:rFonts w:ascii="Times New Roman" w:hAnsi="Times New Roman" w:cs="Times New Roman"/>
          <w:color w:val="000000" w:themeColor="text1"/>
          <w:lang w:val="uk-UA"/>
        </w:rPr>
      </w:pPr>
    </w:p>
    <w:p w:rsidR="00831E4F" w:rsidRPr="00831E4F" w:rsidRDefault="00831E4F" w:rsidP="00831E4F">
      <w:pPr>
        <w:contextualSpacing/>
        <w:jc w:val="center"/>
        <w:rPr>
          <w:rFonts w:ascii="Times New Roman" w:hAnsi="Times New Roman" w:cs="Times New Roman"/>
          <w:lang w:val="uk-UA"/>
        </w:rPr>
      </w:pPr>
      <w:r w:rsidRPr="00831E4F">
        <w:rPr>
          <w:rFonts w:ascii="Times New Roman" w:hAnsi="Times New Roman" w:cs="Times New Roman"/>
          <w:lang w:val="uk-UA"/>
        </w:rPr>
        <w:t>ОРІЄНТОВНА РАМКА ОЦІНЮВАННЯ НАВЧАЛЬНИХ ДОСЯГНЕНЬ ЗДОБУВАЧІВ БАЗОВОЇ СЕРЕДНЬОЇ ОСВІТИ</w:t>
      </w:r>
    </w:p>
    <w:p w:rsidR="00831E4F" w:rsidRPr="00831E4F" w:rsidRDefault="00831E4F" w:rsidP="00831E4F">
      <w:pPr>
        <w:contextualSpacing/>
        <w:jc w:val="center"/>
        <w:rPr>
          <w:rFonts w:ascii="Times New Roman" w:hAnsi="Times New Roman" w:cs="Times New Roman"/>
          <w:lang w:val="uk-UA" w:eastAsia="uk-UA"/>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1701"/>
        <w:gridCol w:w="2126"/>
        <w:gridCol w:w="2410"/>
        <w:gridCol w:w="2693"/>
      </w:tblGrid>
      <w:tr w:rsidR="00831E4F" w:rsidRPr="00831E4F" w:rsidTr="00B32809">
        <w:trPr>
          <w:trHeight w:val="745"/>
        </w:trPr>
        <w:tc>
          <w:tcPr>
            <w:tcW w:w="1277" w:type="dxa"/>
            <w:hideMark/>
          </w:tcPr>
          <w:p w:rsidR="00831E4F" w:rsidRPr="00831E4F" w:rsidRDefault="00831E4F" w:rsidP="006F3FFC">
            <w:pPr>
              <w:ind w:firstLine="709"/>
              <w:contextualSpacing/>
              <w:jc w:val="right"/>
              <w:rPr>
                <w:rFonts w:ascii="Times New Roman" w:eastAsia="Arial" w:hAnsi="Times New Roman" w:cs="Times New Roman"/>
                <w:b/>
                <w:color w:val="000000" w:themeColor="text1"/>
                <w:lang w:val="uk-UA"/>
              </w:rPr>
            </w:pPr>
            <w:r w:rsidRPr="00831E4F">
              <w:rPr>
                <w:rFonts w:ascii="Times New Roman" w:eastAsia="Arial" w:hAnsi="Times New Roman" w:cs="Times New Roman"/>
                <w:b/>
                <w:color w:val="000000" w:themeColor="text1"/>
                <w:lang w:val="uk-UA"/>
              </w:rPr>
              <w:t>Рівні</w:t>
            </w:r>
          </w:p>
          <w:p w:rsidR="00831E4F" w:rsidRPr="00831E4F" w:rsidRDefault="00831E4F" w:rsidP="006F3FFC">
            <w:pPr>
              <w:tabs>
                <w:tab w:val="left" w:pos="467"/>
              </w:tabs>
              <w:contextualSpacing/>
              <w:jc w:val="both"/>
              <w:rPr>
                <w:rFonts w:ascii="Times New Roman" w:eastAsia="Arial" w:hAnsi="Times New Roman" w:cs="Times New Roman"/>
                <w:b/>
                <w:color w:val="000000" w:themeColor="text1"/>
                <w:lang w:val="uk-UA"/>
              </w:rPr>
            </w:pPr>
            <w:r w:rsidRPr="00831E4F">
              <w:rPr>
                <w:rFonts w:ascii="Times New Roman" w:eastAsia="Arial" w:hAnsi="Times New Roman" w:cs="Times New Roman"/>
                <w:b/>
                <w:color w:val="000000" w:themeColor="text1"/>
                <w:lang w:val="uk-UA"/>
              </w:rPr>
              <w:t>Категорії</w:t>
            </w:r>
          </w:p>
          <w:p w:rsidR="00831E4F" w:rsidRPr="00831E4F" w:rsidRDefault="00831E4F" w:rsidP="006F3FFC">
            <w:pPr>
              <w:tabs>
                <w:tab w:val="left" w:pos="467"/>
              </w:tabs>
              <w:contextualSpacing/>
              <w:jc w:val="both"/>
              <w:rPr>
                <w:rFonts w:ascii="Times New Roman" w:eastAsia="Arial" w:hAnsi="Times New Roman" w:cs="Times New Roman"/>
                <w:color w:val="000000" w:themeColor="text1"/>
                <w:lang w:val="uk-UA"/>
              </w:rPr>
            </w:pPr>
            <w:r w:rsidRPr="00831E4F">
              <w:rPr>
                <w:rFonts w:ascii="Times New Roman" w:eastAsia="Arial" w:hAnsi="Times New Roman" w:cs="Times New Roman"/>
                <w:b/>
                <w:color w:val="000000" w:themeColor="text1"/>
                <w:lang w:val="uk-UA"/>
              </w:rPr>
              <w:t>критеріїв</w:t>
            </w:r>
          </w:p>
        </w:tc>
        <w:tc>
          <w:tcPr>
            <w:tcW w:w="1701" w:type="dxa"/>
            <w:vAlign w:val="center"/>
            <w:hideMark/>
          </w:tcPr>
          <w:p w:rsidR="00831E4F" w:rsidRPr="00831E4F" w:rsidRDefault="00831E4F" w:rsidP="006F3FFC">
            <w:pPr>
              <w:contextualSpacing/>
              <w:jc w:val="center"/>
              <w:rPr>
                <w:rFonts w:ascii="Times New Roman" w:eastAsia="Arial" w:hAnsi="Times New Roman" w:cs="Times New Roman"/>
                <w:b/>
                <w:color w:val="000000" w:themeColor="text1"/>
                <w:lang w:val="uk-UA"/>
              </w:rPr>
            </w:pPr>
            <w:r w:rsidRPr="00831E4F">
              <w:rPr>
                <w:rFonts w:ascii="Times New Roman" w:eastAsia="Arial" w:hAnsi="Times New Roman" w:cs="Times New Roman"/>
                <w:b/>
                <w:color w:val="000000" w:themeColor="text1"/>
                <w:lang w:val="uk-UA"/>
              </w:rPr>
              <w:t>Початковий рівень</w:t>
            </w:r>
          </w:p>
          <w:p w:rsidR="00831E4F" w:rsidRPr="00831E4F" w:rsidRDefault="00831E4F" w:rsidP="006F3FFC">
            <w:pPr>
              <w:contextualSpacing/>
              <w:jc w:val="center"/>
              <w:rPr>
                <w:rFonts w:ascii="Times New Roman" w:eastAsia="Arial" w:hAnsi="Times New Roman" w:cs="Times New Roman"/>
                <w:b/>
                <w:color w:val="000000" w:themeColor="text1"/>
                <w:lang w:val="uk-UA"/>
              </w:rPr>
            </w:pPr>
            <w:r w:rsidRPr="00831E4F">
              <w:rPr>
                <w:rFonts w:ascii="Times New Roman" w:eastAsia="Arial" w:hAnsi="Times New Roman" w:cs="Times New Roman"/>
                <w:color w:val="000000" w:themeColor="text1"/>
                <w:lang w:val="uk-UA"/>
              </w:rPr>
              <w:t>1 – 3 балів</w:t>
            </w:r>
          </w:p>
        </w:tc>
        <w:tc>
          <w:tcPr>
            <w:tcW w:w="2126" w:type="dxa"/>
            <w:vAlign w:val="center"/>
            <w:hideMark/>
          </w:tcPr>
          <w:p w:rsidR="00831E4F" w:rsidRPr="00831E4F" w:rsidRDefault="00831E4F" w:rsidP="006F3FFC">
            <w:pPr>
              <w:contextualSpacing/>
              <w:jc w:val="center"/>
              <w:rPr>
                <w:rFonts w:ascii="Times New Roman" w:eastAsia="Arial" w:hAnsi="Times New Roman" w:cs="Times New Roman"/>
                <w:color w:val="000000" w:themeColor="text1"/>
                <w:lang w:val="uk-UA"/>
              </w:rPr>
            </w:pPr>
            <w:r w:rsidRPr="00831E4F">
              <w:rPr>
                <w:rFonts w:ascii="Times New Roman" w:eastAsia="Arial" w:hAnsi="Times New Roman" w:cs="Times New Roman"/>
                <w:b/>
                <w:color w:val="000000" w:themeColor="text1"/>
                <w:lang w:val="uk-UA"/>
              </w:rPr>
              <w:t>Середній рівень</w:t>
            </w:r>
          </w:p>
          <w:p w:rsidR="00831E4F" w:rsidRPr="00831E4F" w:rsidRDefault="00831E4F" w:rsidP="006F3FFC">
            <w:pPr>
              <w:contextualSpacing/>
              <w:jc w:val="center"/>
              <w:rPr>
                <w:rFonts w:ascii="Times New Roman" w:eastAsia="Arial" w:hAnsi="Times New Roman" w:cs="Times New Roman"/>
                <w:b/>
                <w:color w:val="000000" w:themeColor="text1"/>
                <w:lang w:val="uk-UA"/>
              </w:rPr>
            </w:pPr>
            <w:r w:rsidRPr="00831E4F">
              <w:rPr>
                <w:rFonts w:ascii="Times New Roman" w:eastAsia="Arial" w:hAnsi="Times New Roman" w:cs="Times New Roman"/>
                <w:color w:val="000000" w:themeColor="text1"/>
                <w:lang w:val="uk-UA"/>
              </w:rPr>
              <w:t>4 – 6 балів</w:t>
            </w:r>
          </w:p>
        </w:tc>
        <w:tc>
          <w:tcPr>
            <w:tcW w:w="2410" w:type="dxa"/>
            <w:vAlign w:val="center"/>
            <w:hideMark/>
          </w:tcPr>
          <w:p w:rsidR="00831E4F" w:rsidRPr="00831E4F" w:rsidRDefault="00831E4F" w:rsidP="006F3FFC">
            <w:pPr>
              <w:contextualSpacing/>
              <w:jc w:val="center"/>
              <w:rPr>
                <w:rFonts w:ascii="Times New Roman" w:eastAsia="Arial" w:hAnsi="Times New Roman" w:cs="Times New Roman"/>
                <w:color w:val="000000" w:themeColor="text1"/>
                <w:lang w:val="uk-UA"/>
              </w:rPr>
            </w:pPr>
            <w:r w:rsidRPr="00831E4F">
              <w:rPr>
                <w:rFonts w:ascii="Times New Roman" w:eastAsia="Arial" w:hAnsi="Times New Roman" w:cs="Times New Roman"/>
                <w:b/>
                <w:color w:val="000000" w:themeColor="text1"/>
                <w:lang w:val="uk-UA"/>
              </w:rPr>
              <w:t>Достатній рівень</w:t>
            </w:r>
          </w:p>
          <w:p w:rsidR="00831E4F" w:rsidRPr="00831E4F" w:rsidRDefault="00831E4F" w:rsidP="006F3FFC">
            <w:pPr>
              <w:contextualSpacing/>
              <w:jc w:val="center"/>
              <w:rPr>
                <w:rFonts w:ascii="Times New Roman" w:eastAsia="Arial" w:hAnsi="Times New Roman" w:cs="Times New Roman"/>
                <w:b/>
                <w:color w:val="000000" w:themeColor="text1"/>
                <w:lang w:val="uk-UA"/>
              </w:rPr>
            </w:pPr>
            <w:r w:rsidRPr="00831E4F">
              <w:rPr>
                <w:rFonts w:ascii="Times New Roman" w:eastAsia="Arial" w:hAnsi="Times New Roman" w:cs="Times New Roman"/>
                <w:color w:val="000000" w:themeColor="text1"/>
                <w:lang w:val="uk-UA"/>
              </w:rPr>
              <w:t>7 – 9 балів</w:t>
            </w:r>
          </w:p>
        </w:tc>
        <w:tc>
          <w:tcPr>
            <w:tcW w:w="2693" w:type="dxa"/>
            <w:vAlign w:val="center"/>
            <w:hideMark/>
          </w:tcPr>
          <w:p w:rsidR="00831E4F" w:rsidRPr="00831E4F" w:rsidRDefault="00831E4F" w:rsidP="006F3FFC">
            <w:pPr>
              <w:contextualSpacing/>
              <w:jc w:val="center"/>
              <w:rPr>
                <w:rFonts w:ascii="Times New Roman" w:eastAsia="Arial" w:hAnsi="Times New Roman" w:cs="Times New Roman"/>
                <w:color w:val="000000" w:themeColor="text1"/>
                <w:lang w:val="uk-UA"/>
              </w:rPr>
            </w:pPr>
            <w:r w:rsidRPr="00831E4F">
              <w:rPr>
                <w:rFonts w:ascii="Times New Roman" w:eastAsia="Arial" w:hAnsi="Times New Roman" w:cs="Times New Roman"/>
                <w:b/>
                <w:color w:val="000000" w:themeColor="text1"/>
                <w:lang w:val="uk-UA"/>
              </w:rPr>
              <w:t>Високий рівень</w:t>
            </w:r>
          </w:p>
          <w:p w:rsidR="00831E4F" w:rsidRPr="00831E4F" w:rsidRDefault="00831E4F" w:rsidP="006F3FFC">
            <w:pPr>
              <w:contextualSpacing/>
              <w:jc w:val="center"/>
              <w:rPr>
                <w:rFonts w:ascii="Times New Roman" w:eastAsia="Arial" w:hAnsi="Times New Roman" w:cs="Times New Roman"/>
                <w:color w:val="000000" w:themeColor="text1"/>
                <w:highlight w:val="green"/>
                <w:lang w:val="uk-UA"/>
              </w:rPr>
            </w:pPr>
            <w:r w:rsidRPr="00831E4F">
              <w:rPr>
                <w:rFonts w:ascii="Times New Roman" w:eastAsia="Arial" w:hAnsi="Times New Roman" w:cs="Times New Roman"/>
                <w:color w:val="000000" w:themeColor="text1"/>
                <w:lang w:val="uk-UA"/>
              </w:rPr>
              <w:t>10 – 12 балів</w:t>
            </w:r>
          </w:p>
        </w:tc>
      </w:tr>
      <w:tr w:rsidR="00831E4F" w:rsidRPr="00831E4F" w:rsidTr="00B32809">
        <w:trPr>
          <w:trHeight w:val="4700"/>
        </w:trPr>
        <w:tc>
          <w:tcPr>
            <w:tcW w:w="1277" w:type="dxa"/>
            <w:hideMark/>
          </w:tcPr>
          <w:p w:rsidR="00831E4F" w:rsidRPr="00831E4F" w:rsidRDefault="00831E4F" w:rsidP="006F3FFC">
            <w:pPr>
              <w:ind w:firstLine="284"/>
              <w:contextualSpacing/>
              <w:jc w:val="both"/>
              <w:rPr>
                <w:rFonts w:ascii="Times New Roman" w:eastAsia="Arial" w:hAnsi="Times New Roman" w:cs="Times New Roman"/>
                <w:i/>
                <w:color w:val="000000" w:themeColor="text1"/>
                <w:lang w:val="uk-UA"/>
              </w:rPr>
            </w:pPr>
            <w:r w:rsidRPr="00831E4F">
              <w:rPr>
                <w:rFonts w:ascii="Times New Roman" w:eastAsia="Arial" w:hAnsi="Times New Roman" w:cs="Times New Roman"/>
                <w:i/>
                <w:color w:val="000000" w:themeColor="text1"/>
                <w:lang w:val="uk-UA"/>
              </w:rPr>
              <w:t>Планування та здійснення навчального пошуку, аналіз текстової та графічної інформації</w:t>
            </w:r>
          </w:p>
        </w:tc>
        <w:tc>
          <w:tcPr>
            <w:tcW w:w="1701" w:type="dxa"/>
          </w:tcPr>
          <w:p w:rsidR="00831E4F" w:rsidRPr="00831E4F" w:rsidRDefault="00831E4F" w:rsidP="006F3FFC">
            <w:pPr>
              <w:shd w:val="clear" w:color="auto" w:fill="FFFFFF"/>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Учень/учениця самостійно або з допомогою вчителя чи інших осіб:</w:t>
            </w:r>
          </w:p>
          <w:p w:rsidR="00831E4F" w:rsidRPr="00831E4F" w:rsidRDefault="00831E4F" w:rsidP="006F3FFC">
            <w:pPr>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планує й здійснює навчальний пошук;</w:t>
            </w:r>
          </w:p>
          <w:p w:rsidR="00831E4F" w:rsidRPr="00831E4F" w:rsidRDefault="00831E4F" w:rsidP="006F3FFC">
            <w:pPr>
              <w:shd w:val="clear" w:color="auto" w:fill="FFFFFF"/>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опрацьовує текстову та/або графічну інформацію</w:t>
            </w:r>
          </w:p>
        </w:tc>
        <w:tc>
          <w:tcPr>
            <w:tcW w:w="2126" w:type="dxa"/>
            <w:hideMark/>
          </w:tcPr>
          <w:p w:rsidR="00831E4F" w:rsidRPr="00831E4F" w:rsidRDefault="00831E4F" w:rsidP="006F3FFC">
            <w:pPr>
              <w:shd w:val="clear" w:color="auto" w:fill="FFFFFF"/>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з допомогою вчителя чи інших осіб:</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планує й здійснює навчальний пошук;</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ставить запитання до змісту навчального матеріалу;</w:t>
            </w:r>
          </w:p>
          <w:p w:rsidR="00831E4F" w:rsidRPr="00831E4F" w:rsidRDefault="00831E4F" w:rsidP="006F3FFC">
            <w:pPr>
              <w:shd w:val="clear" w:color="auto" w:fill="FFFFFF"/>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опрацьовує й інтерпретує текстову та/або графічну інформацію без істотних змістових і логічних неточностей</w:t>
            </w:r>
          </w:p>
        </w:tc>
        <w:tc>
          <w:tcPr>
            <w:tcW w:w="2410" w:type="dxa"/>
            <w:hideMark/>
          </w:tcPr>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або інших осіб:</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планує й успішно здійснює навчальний пошук, не обмежуючись навчальним матеріалом;</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ставить уточнювальні запитання;</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використовує інформацію з кількох джерел; </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опрацьовує й логічно інтерпретує текстову та/або графічну інформацію; </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порівнює інформацію з кількох джерел</w:t>
            </w:r>
          </w:p>
        </w:tc>
        <w:tc>
          <w:tcPr>
            <w:tcW w:w="2693" w:type="dxa"/>
            <w:hideMark/>
          </w:tcPr>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чи інших осіб:</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планує й успішно здійснює навчальний пошук, не обмежуючись навчальним матеріалом;</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ставить запитання на з’ясування причинно-наслідкових зв’язків;</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використовує інформацію з різних джерел;</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опрацьовує й логічно інтерпретує текстову та/або графічну інформацію; </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аналізує й порівнює інформацію з різних джерел;</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критично оцінює надійність</w:t>
            </w:r>
            <w:r w:rsidRPr="00831E4F">
              <w:rPr>
                <w:rFonts w:ascii="Times New Roman" w:eastAsia="Arial" w:hAnsi="Times New Roman" w:cs="Times New Roman"/>
                <w:color w:val="000000" w:themeColor="text1"/>
                <w:lang w:val="uk-UA"/>
              </w:rPr>
              <w:t xml:space="preserve"> джерела й достовірність інформації</w:t>
            </w:r>
          </w:p>
        </w:tc>
      </w:tr>
      <w:tr w:rsidR="00831E4F" w:rsidRPr="00831E4F" w:rsidTr="00B32809">
        <w:trPr>
          <w:trHeight w:val="70"/>
        </w:trPr>
        <w:tc>
          <w:tcPr>
            <w:tcW w:w="1277" w:type="dxa"/>
            <w:hideMark/>
          </w:tcPr>
          <w:p w:rsidR="00831E4F" w:rsidRPr="00831E4F" w:rsidRDefault="00831E4F" w:rsidP="006F3FFC">
            <w:pPr>
              <w:ind w:firstLine="284"/>
              <w:contextualSpacing/>
              <w:jc w:val="both"/>
              <w:rPr>
                <w:rFonts w:ascii="Times New Roman" w:eastAsia="Arial" w:hAnsi="Times New Roman" w:cs="Times New Roman"/>
                <w:i/>
                <w:color w:val="000000" w:themeColor="text1"/>
                <w:lang w:val="uk-UA"/>
              </w:rPr>
            </w:pPr>
            <w:r w:rsidRPr="00831E4F">
              <w:rPr>
                <w:rFonts w:ascii="Times New Roman" w:eastAsia="Arial" w:hAnsi="Times New Roman" w:cs="Times New Roman"/>
                <w:i/>
                <w:color w:val="000000" w:themeColor="text1"/>
                <w:lang w:val="uk-UA"/>
              </w:rPr>
              <w:t>Комунікація, зокрема з використанням інформаційно-комунікаційних технологій</w:t>
            </w:r>
          </w:p>
        </w:tc>
        <w:tc>
          <w:tcPr>
            <w:tcW w:w="1701" w:type="dxa"/>
          </w:tcPr>
          <w:p w:rsidR="00831E4F" w:rsidRPr="00831E4F" w:rsidRDefault="00831E4F" w:rsidP="006F3FFC">
            <w:pPr>
              <w:shd w:val="clear" w:color="auto" w:fill="FFFFFF"/>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створює короткі усні й письмові повідомлення;</w:t>
            </w:r>
          </w:p>
          <w:p w:rsidR="00831E4F" w:rsidRPr="00831E4F" w:rsidRDefault="00831E4F" w:rsidP="006F3FFC">
            <w:pPr>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color w:val="000000" w:themeColor="text1"/>
                <w:lang w:val="uk-UA"/>
              </w:rPr>
              <w:t xml:space="preserve">відтворює почуту або прочитану інформацію, допускаючи </w:t>
            </w:r>
            <w:r w:rsidRPr="00831E4F">
              <w:rPr>
                <w:rFonts w:ascii="Times New Roman" w:eastAsia="Arial" w:hAnsi="Times New Roman" w:cs="Times New Roman"/>
                <w:color w:val="000000" w:themeColor="text1"/>
                <w:lang w:val="uk-UA"/>
              </w:rPr>
              <w:lastRenderedPageBreak/>
              <w:t>істотні змістові та/або логічні неточності</w:t>
            </w:r>
          </w:p>
        </w:tc>
        <w:tc>
          <w:tcPr>
            <w:tcW w:w="2126" w:type="dxa"/>
            <w:hideMark/>
          </w:tcPr>
          <w:p w:rsidR="00831E4F" w:rsidRPr="00831E4F" w:rsidRDefault="00831E4F" w:rsidP="006F3FFC">
            <w:pPr>
              <w:shd w:val="clear" w:color="auto" w:fill="FFFFFF"/>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lastRenderedPageBreak/>
              <w:t>Учень / учениця створює короткі усні й письмові повідомлення;</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відтворює почуту або прочитану інформацію</w:t>
            </w:r>
            <w:r w:rsidRPr="00831E4F">
              <w:rPr>
                <w:rFonts w:ascii="Times New Roman" w:eastAsia="Arial" w:hAnsi="Times New Roman" w:cs="Times New Roman"/>
                <w:b/>
                <w:color w:val="000000" w:themeColor="text1"/>
                <w:lang w:val="uk-UA"/>
              </w:rPr>
              <w:t xml:space="preserve"> </w:t>
            </w:r>
            <w:r w:rsidRPr="00831E4F">
              <w:rPr>
                <w:rFonts w:ascii="Times New Roman" w:eastAsia="Arial" w:hAnsi="Times New Roman" w:cs="Times New Roman"/>
                <w:bCs/>
                <w:color w:val="000000" w:themeColor="text1"/>
                <w:lang w:val="uk-UA"/>
              </w:rPr>
              <w:t>без істотних змістових та/або логічних неточностей;</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lastRenderedPageBreak/>
              <w:t>презентує результати своєї навчальної діяльності</w:t>
            </w:r>
          </w:p>
        </w:tc>
        <w:tc>
          <w:tcPr>
            <w:tcW w:w="2410" w:type="dxa"/>
            <w:hideMark/>
          </w:tcPr>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lastRenderedPageBreak/>
              <w:t>Учень / учениця створює деталізовані усні й письмові повідомлення;</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висловлює власну думку й наводить приклади на її підтвердження;</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презентує результати</w:t>
            </w:r>
            <w:r w:rsidRPr="00831E4F">
              <w:rPr>
                <w:rFonts w:ascii="Times New Roman" w:eastAsia="Arial" w:hAnsi="Times New Roman" w:cs="Times New Roman"/>
                <w:color w:val="000000" w:themeColor="text1"/>
                <w:lang w:val="uk-UA"/>
              </w:rPr>
              <w:t xml:space="preserve"> навчальної діяльності, </w:t>
            </w:r>
            <w:r w:rsidRPr="00831E4F">
              <w:rPr>
                <w:rFonts w:ascii="Times New Roman" w:eastAsia="Arial" w:hAnsi="Times New Roman" w:cs="Times New Roman"/>
                <w:bCs/>
                <w:color w:val="000000" w:themeColor="text1"/>
                <w:lang w:val="uk-UA"/>
              </w:rPr>
              <w:t xml:space="preserve">зокрема з </w:t>
            </w:r>
            <w:r w:rsidRPr="00831E4F">
              <w:rPr>
                <w:rFonts w:ascii="Times New Roman" w:eastAsia="Arial" w:hAnsi="Times New Roman" w:cs="Times New Roman"/>
                <w:bCs/>
                <w:color w:val="000000" w:themeColor="text1"/>
                <w:lang w:val="uk-UA"/>
              </w:rPr>
              <w:lastRenderedPageBreak/>
              <w:t>використанням ІКТ (за умови доступності)</w:t>
            </w:r>
          </w:p>
        </w:tc>
        <w:tc>
          <w:tcPr>
            <w:tcW w:w="2693" w:type="dxa"/>
            <w:hideMark/>
          </w:tcPr>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lastRenderedPageBreak/>
              <w:t>Учень / учениця створює деталізовані усні й письмові повідомлення;</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висловлює й логічно обґрунтовує власну думку, наводить приклади на її підтвердження;</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творчо презентує результати навчальної діяльності, зокрема з </w:t>
            </w:r>
            <w:r w:rsidRPr="00831E4F">
              <w:rPr>
                <w:rFonts w:ascii="Times New Roman" w:eastAsia="Arial" w:hAnsi="Times New Roman" w:cs="Times New Roman"/>
                <w:bCs/>
                <w:color w:val="000000" w:themeColor="text1"/>
                <w:lang w:val="uk-UA"/>
              </w:rPr>
              <w:lastRenderedPageBreak/>
              <w:t>використанням ІКТ (за умови доступності)</w:t>
            </w:r>
          </w:p>
        </w:tc>
      </w:tr>
      <w:tr w:rsidR="00831E4F" w:rsidRPr="00831E4F" w:rsidTr="00B32809">
        <w:trPr>
          <w:trHeight w:val="841"/>
        </w:trPr>
        <w:tc>
          <w:tcPr>
            <w:tcW w:w="1277" w:type="dxa"/>
            <w:hideMark/>
          </w:tcPr>
          <w:p w:rsidR="00831E4F" w:rsidRPr="00831E4F" w:rsidRDefault="00831E4F" w:rsidP="006F3FFC">
            <w:pPr>
              <w:ind w:firstLine="284"/>
              <w:contextualSpacing/>
              <w:jc w:val="both"/>
              <w:rPr>
                <w:rFonts w:ascii="Times New Roman" w:eastAsia="Arial" w:hAnsi="Times New Roman" w:cs="Times New Roman"/>
                <w:i/>
                <w:color w:val="000000" w:themeColor="text1"/>
                <w:lang w:val="uk-UA"/>
              </w:rPr>
            </w:pPr>
            <w:r w:rsidRPr="00831E4F">
              <w:rPr>
                <w:rFonts w:ascii="Times New Roman" w:eastAsia="Arial" w:hAnsi="Times New Roman" w:cs="Times New Roman"/>
                <w:i/>
                <w:color w:val="000000" w:themeColor="text1"/>
                <w:lang w:val="uk-UA"/>
              </w:rPr>
              <w:lastRenderedPageBreak/>
              <w:t>Виконання практичних завдань та розв’язання повсякденних проблем із застосуванням знань, що охоплюються навчальним матеріалом</w:t>
            </w:r>
          </w:p>
        </w:tc>
        <w:tc>
          <w:tcPr>
            <w:tcW w:w="1701" w:type="dxa"/>
          </w:tcPr>
          <w:p w:rsidR="00831E4F" w:rsidRPr="00831E4F" w:rsidRDefault="00831E4F" w:rsidP="006F3FFC">
            <w:pPr>
              <w:shd w:val="clear" w:color="auto" w:fill="FFFFFF"/>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з допомогою вчителя або інших осіб:</w:t>
            </w:r>
          </w:p>
          <w:p w:rsidR="00831E4F" w:rsidRPr="00831E4F" w:rsidRDefault="00831E4F" w:rsidP="006F3FFC">
            <w:pPr>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виконує навчальну дію на рівні копіювання зразка її виконання;</w:t>
            </w:r>
          </w:p>
          <w:p w:rsidR="00831E4F" w:rsidRPr="00831E4F" w:rsidRDefault="00831E4F" w:rsidP="006F3FFC">
            <w:pPr>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розпізнає, називає окремі об’єкти вивчення</w:t>
            </w:r>
          </w:p>
        </w:tc>
        <w:tc>
          <w:tcPr>
            <w:tcW w:w="2126" w:type="dxa"/>
          </w:tcPr>
          <w:p w:rsidR="00831E4F" w:rsidRPr="00831E4F" w:rsidRDefault="00831E4F" w:rsidP="006F3FFC">
            <w:pPr>
              <w:shd w:val="clear" w:color="auto" w:fill="FFFFFF"/>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з допомогою вчителя чи інших осіб:</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виконує навчальну дію із застосування знань, що охоплюються навчальним матеріалом, за зразком;</w:t>
            </w:r>
          </w:p>
          <w:p w:rsidR="00831E4F" w:rsidRPr="00831E4F" w:rsidRDefault="00831E4F" w:rsidP="006F3FFC">
            <w:pPr>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може порівняти окремі об’єкти вивчення</w:t>
            </w:r>
          </w:p>
        </w:tc>
        <w:tc>
          <w:tcPr>
            <w:tcW w:w="2410" w:type="dxa"/>
            <w:hideMark/>
          </w:tcPr>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чи інших осіб:</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застосовує знання, що охоплюються навчальним матеріалом, у типових ситуаціях на рівні свідомого вибору, а саме:</w:t>
            </w:r>
          </w:p>
          <w:p w:rsidR="00831E4F" w:rsidRPr="00831E4F" w:rsidRDefault="00831E4F" w:rsidP="006F3FFC">
            <w:pPr>
              <w:shd w:val="clear" w:color="auto" w:fill="FFFFFF"/>
              <w:ind w:firstLine="284"/>
              <w:contextualSpacing/>
              <w:jc w:val="both"/>
              <w:rPr>
                <w:rFonts w:ascii="Times New Roman" w:eastAsia="Arial" w:hAnsi="Times New Roman" w:cs="Times New Roman"/>
                <w:b/>
                <w:color w:val="000000" w:themeColor="text1"/>
                <w:lang w:val="uk-UA"/>
              </w:rPr>
            </w:pPr>
            <w:r w:rsidRPr="00831E4F">
              <w:rPr>
                <w:rFonts w:ascii="Times New Roman" w:eastAsia="Arial" w:hAnsi="Times New Roman" w:cs="Times New Roman"/>
                <w:bCs/>
                <w:color w:val="000000" w:themeColor="text1"/>
                <w:lang w:val="uk-UA"/>
              </w:rPr>
              <w:t xml:space="preserve">формулює проблемні питання, пропонує можливі способи виконання завдання або розв’язання проблеми; </w:t>
            </w:r>
          </w:p>
          <w:p w:rsidR="00831E4F" w:rsidRPr="00831E4F" w:rsidRDefault="00831E4F" w:rsidP="006F3FFC">
            <w:pPr>
              <w:shd w:val="clear" w:color="auto" w:fill="FFFFFF"/>
              <w:ind w:firstLine="284"/>
              <w:contextualSpacing/>
              <w:jc w:val="both"/>
              <w:rPr>
                <w:rFonts w:ascii="Times New Roman" w:eastAsia="Arial" w:hAnsi="Times New Roman" w:cs="Times New Roman"/>
                <w:b/>
                <w:color w:val="000000" w:themeColor="text1"/>
                <w:lang w:val="uk-UA"/>
              </w:rPr>
            </w:pPr>
            <w:r w:rsidRPr="00831E4F">
              <w:rPr>
                <w:rFonts w:ascii="Times New Roman" w:eastAsia="Arial" w:hAnsi="Times New Roman" w:cs="Times New Roman"/>
                <w:bCs/>
                <w:color w:val="000000" w:themeColor="text1"/>
                <w:lang w:val="uk-UA"/>
              </w:rPr>
              <w:t>складає</w:t>
            </w:r>
            <w:r w:rsidRPr="00831E4F">
              <w:rPr>
                <w:rFonts w:ascii="Times New Roman" w:eastAsia="Arial" w:hAnsi="Times New Roman" w:cs="Times New Roman"/>
                <w:b/>
                <w:color w:val="000000" w:themeColor="text1"/>
                <w:lang w:val="uk-UA"/>
              </w:rPr>
              <w:t xml:space="preserve"> </w:t>
            </w:r>
            <w:r w:rsidRPr="00831E4F">
              <w:rPr>
                <w:rFonts w:ascii="Times New Roman" w:eastAsia="Arial" w:hAnsi="Times New Roman" w:cs="Times New Roman"/>
                <w:bCs/>
                <w:color w:val="000000" w:themeColor="text1"/>
                <w:lang w:val="uk-UA"/>
              </w:rPr>
              <w:t xml:space="preserve">план </w:t>
            </w:r>
            <w:r w:rsidRPr="00831E4F">
              <w:rPr>
                <w:rFonts w:ascii="Times New Roman" w:eastAsia="Arial" w:hAnsi="Times New Roman" w:cs="Times New Roman"/>
                <w:color w:val="000000" w:themeColor="text1"/>
                <w:lang w:val="uk-UA"/>
              </w:rPr>
              <w:t xml:space="preserve">для виконання / розв’язання відповідно до інструкцій та/або успішно </w:t>
            </w:r>
            <w:r w:rsidRPr="00831E4F">
              <w:rPr>
                <w:rFonts w:ascii="Times New Roman" w:eastAsia="Arial" w:hAnsi="Times New Roman" w:cs="Times New Roman"/>
                <w:bCs/>
                <w:color w:val="000000" w:themeColor="text1"/>
                <w:lang w:val="uk-UA"/>
              </w:rPr>
              <w:t>виконує окремі етапи</w:t>
            </w:r>
            <w:r w:rsidRPr="00831E4F">
              <w:rPr>
                <w:rFonts w:ascii="Times New Roman" w:eastAsia="Arial" w:hAnsi="Times New Roman" w:cs="Times New Roman"/>
                <w:color w:val="000000" w:themeColor="text1"/>
                <w:lang w:val="uk-UA"/>
              </w:rPr>
              <w:t xml:space="preserve"> такого виконання / розв’язання;</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color w:val="000000" w:themeColor="text1"/>
                <w:lang w:val="uk-UA"/>
              </w:rPr>
              <w:t>може аналізувати та порівнювати об’єкти вивчення</w:t>
            </w:r>
          </w:p>
        </w:tc>
        <w:tc>
          <w:tcPr>
            <w:tcW w:w="2693" w:type="dxa"/>
            <w:hideMark/>
          </w:tcPr>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чи інших осіб:</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застосовує знання, що охоплюються навчальним матеріалом, для виконання практичних завдань та/або розв’язання повсякденних проблем у нетипових ситуаціях</w:t>
            </w:r>
            <w:r w:rsidRPr="00831E4F">
              <w:rPr>
                <w:rFonts w:ascii="Times New Roman" w:eastAsia="Arial" w:hAnsi="Times New Roman" w:cs="Times New Roman"/>
                <w:color w:val="000000" w:themeColor="text1"/>
                <w:lang w:val="uk-UA"/>
              </w:rPr>
              <w:t xml:space="preserve"> на рівні свідомого вибору, а саме:</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формулює проблемні питання, висуває гіпотези;</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успішно виконує завдання або розв’язує проблему відповідно до інструкцій;</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обґрунтовує обраний спосіб розв’язання / виконання,</w:t>
            </w:r>
            <w:r w:rsidRPr="00831E4F">
              <w:rPr>
                <w:rFonts w:ascii="Times New Roman" w:eastAsia="Arial" w:hAnsi="Times New Roman" w:cs="Times New Roman"/>
                <w:color w:val="000000" w:themeColor="text1"/>
                <w:lang w:val="uk-UA"/>
              </w:rPr>
              <w:t xml:space="preserve"> спираючись на знання й досвід;</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може класифікувати й узагальнювати об'єкти </w:t>
            </w:r>
            <w:r w:rsidRPr="00831E4F">
              <w:rPr>
                <w:rFonts w:ascii="Times New Roman" w:eastAsia="Arial" w:hAnsi="Times New Roman" w:cs="Times New Roman"/>
                <w:color w:val="000000" w:themeColor="text1"/>
                <w:lang w:val="uk-UA"/>
              </w:rPr>
              <w:t>вивчення</w:t>
            </w:r>
          </w:p>
        </w:tc>
      </w:tr>
      <w:tr w:rsidR="00831E4F" w:rsidRPr="00831E4F" w:rsidTr="00B32809">
        <w:tc>
          <w:tcPr>
            <w:tcW w:w="1277" w:type="dxa"/>
            <w:hideMark/>
          </w:tcPr>
          <w:p w:rsidR="00831E4F" w:rsidRPr="00831E4F" w:rsidRDefault="00831E4F" w:rsidP="006F3FFC">
            <w:pPr>
              <w:ind w:firstLine="284"/>
              <w:contextualSpacing/>
              <w:jc w:val="both"/>
              <w:rPr>
                <w:rFonts w:ascii="Times New Roman" w:eastAsia="Arial" w:hAnsi="Times New Roman" w:cs="Times New Roman"/>
                <w:i/>
                <w:color w:val="000000" w:themeColor="text1"/>
                <w:lang w:val="uk-UA"/>
              </w:rPr>
            </w:pPr>
            <w:r w:rsidRPr="00831E4F">
              <w:rPr>
                <w:rFonts w:ascii="Times New Roman" w:eastAsia="Arial" w:hAnsi="Times New Roman" w:cs="Times New Roman"/>
                <w:i/>
                <w:color w:val="000000" w:themeColor="text1"/>
                <w:lang w:val="uk-UA"/>
              </w:rPr>
              <w:t>Рефлексія власної навчально-пізнавальної діяльності</w:t>
            </w:r>
          </w:p>
        </w:tc>
        <w:tc>
          <w:tcPr>
            <w:tcW w:w="1701" w:type="dxa"/>
          </w:tcPr>
          <w:p w:rsidR="00831E4F" w:rsidRPr="00831E4F" w:rsidRDefault="00831E4F" w:rsidP="006F3FFC">
            <w:pPr>
              <w:ind w:firstLine="246"/>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розпізнає помилки, логічні або змістові неточності в результатах навчальної діяльності після того, як на них вказує вчитель</w:t>
            </w:r>
          </w:p>
        </w:tc>
        <w:tc>
          <w:tcPr>
            <w:tcW w:w="2126" w:type="dxa"/>
            <w:hideMark/>
          </w:tcPr>
          <w:p w:rsidR="00831E4F" w:rsidRPr="00831E4F" w:rsidRDefault="00831E4F" w:rsidP="006F3FFC">
            <w:pPr>
              <w:shd w:val="clear" w:color="auto" w:fill="FFFFFF"/>
              <w:ind w:firstLine="283"/>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з допомогою вчителя чи інших осіб:</w:t>
            </w:r>
          </w:p>
          <w:p w:rsidR="00831E4F" w:rsidRPr="00831E4F" w:rsidRDefault="00831E4F" w:rsidP="006F3FFC">
            <w:pPr>
              <w:ind w:firstLine="283"/>
              <w:contextualSpacing/>
              <w:jc w:val="both"/>
              <w:rPr>
                <w:rFonts w:ascii="Times New Roman" w:eastAsia="Arial" w:hAnsi="Times New Roman" w:cs="Times New Roman"/>
                <w:bCs/>
                <w:color w:val="000000" w:themeColor="text1"/>
                <w:highlight w:val="yellow"/>
                <w:lang w:val="uk-UA"/>
              </w:rPr>
            </w:pPr>
            <w:r w:rsidRPr="00831E4F">
              <w:rPr>
                <w:rFonts w:ascii="Times New Roman" w:eastAsia="Arial" w:hAnsi="Times New Roman" w:cs="Times New Roman"/>
                <w:bCs/>
                <w:color w:val="000000" w:themeColor="text1"/>
                <w:lang w:val="uk-UA"/>
              </w:rPr>
              <w:t>розпізнає й виправляє окремі помилки та робить часткові уточнення в результатах навчальної діяльності</w:t>
            </w:r>
          </w:p>
        </w:tc>
        <w:tc>
          <w:tcPr>
            <w:tcW w:w="2410" w:type="dxa"/>
            <w:hideMark/>
          </w:tcPr>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чи інших осіб:</w:t>
            </w:r>
          </w:p>
          <w:p w:rsidR="00831E4F" w:rsidRPr="00831E4F" w:rsidRDefault="00831E4F" w:rsidP="006F3FFC">
            <w:pPr>
              <w:shd w:val="clear" w:color="auto" w:fill="FFFFFF"/>
              <w:ind w:firstLine="284"/>
              <w:contextualSpacing/>
              <w:jc w:val="both"/>
              <w:rPr>
                <w:rFonts w:ascii="Times New Roman" w:eastAsia="Arial" w:hAnsi="Times New Roman" w:cs="Times New Roman"/>
                <w:color w:val="000000" w:themeColor="text1"/>
                <w:lang w:val="uk-UA"/>
              </w:rPr>
            </w:pPr>
            <w:r w:rsidRPr="00831E4F">
              <w:rPr>
                <w:rFonts w:ascii="Times New Roman" w:eastAsia="Arial" w:hAnsi="Times New Roman" w:cs="Times New Roman"/>
                <w:bCs/>
                <w:color w:val="000000" w:themeColor="text1"/>
                <w:lang w:val="uk-UA"/>
              </w:rPr>
              <w:t>успішно виправляє окремі помилки й робить часткові уточнення в результатах</w:t>
            </w:r>
            <w:r w:rsidRPr="00831E4F">
              <w:rPr>
                <w:rFonts w:ascii="Times New Roman" w:eastAsia="Arial" w:hAnsi="Times New Roman" w:cs="Times New Roman"/>
                <w:color w:val="000000" w:themeColor="text1"/>
                <w:lang w:val="uk-UA"/>
              </w:rPr>
              <w:t xml:space="preserve"> власної навчальної діяльності;</w:t>
            </w:r>
          </w:p>
          <w:p w:rsidR="00831E4F" w:rsidRPr="00831E4F" w:rsidRDefault="00831E4F" w:rsidP="006F3FFC">
            <w:pPr>
              <w:shd w:val="clear" w:color="auto" w:fill="FFFFFF"/>
              <w:ind w:firstLine="284"/>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color w:val="000000" w:themeColor="text1"/>
                <w:lang w:val="uk-UA"/>
              </w:rPr>
              <w:t>визначає окремі труднощі, що виникають у процесі власної навчально-пізнавальної діяльності й можливі шляхи їх подолання</w:t>
            </w:r>
          </w:p>
        </w:tc>
        <w:tc>
          <w:tcPr>
            <w:tcW w:w="2693" w:type="dxa"/>
            <w:hideMark/>
          </w:tcPr>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Учень / учениця самостійно або під опосередкованим керівництвом учителя чи інших осіб:</w:t>
            </w:r>
          </w:p>
          <w:p w:rsidR="00831E4F" w:rsidRPr="00831E4F" w:rsidRDefault="00831E4F" w:rsidP="006F3FFC">
            <w:pPr>
              <w:shd w:val="clear" w:color="auto" w:fill="FFFFFF"/>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аналізує результати власної навчальної діяльності із застосуванням критеріїв оцінювання, успішно виправляє помилки й робить уточнення;</w:t>
            </w:r>
          </w:p>
          <w:p w:rsidR="00831E4F" w:rsidRPr="00831E4F" w:rsidRDefault="00831E4F" w:rsidP="006F3FFC">
            <w:pPr>
              <w:ind w:firstLine="247"/>
              <w:contextualSpacing/>
              <w:jc w:val="both"/>
              <w:rPr>
                <w:rFonts w:ascii="Times New Roman" w:eastAsia="Arial" w:hAnsi="Times New Roman" w:cs="Times New Roman"/>
                <w:bCs/>
                <w:color w:val="000000" w:themeColor="text1"/>
                <w:lang w:val="uk-UA"/>
              </w:rPr>
            </w:pPr>
            <w:r w:rsidRPr="00831E4F">
              <w:rPr>
                <w:rFonts w:ascii="Times New Roman" w:eastAsia="Arial" w:hAnsi="Times New Roman" w:cs="Times New Roman"/>
                <w:bCs/>
                <w:color w:val="000000" w:themeColor="text1"/>
                <w:lang w:val="uk-UA"/>
              </w:rPr>
              <w:t xml:space="preserve">визначає труднощі, що виникають у процесі власної навчально-пізнавальної діяльності, та можливі шляхи їх подолання </w:t>
            </w:r>
          </w:p>
        </w:tc>
      </w:tr>
    </w:tbl>
    <w:p w:rsidR="00831E4F" w:rsidRPr="00831E4F" w:rsidRDefault="00831E4F" w:rsidP="00831E4F">
      <w:pPr>
        <w:ind w:firstLine="567"/>
        <w:jc w:val="right"/>
        <w:rPr>
          <w:rFonts w:ascii="Times New Roman" w:hAnsi="Times New Roman" w:cs="Times New Roman"/>
          <w:color w:val="000000" w:themeColor="text1"/>
          <w:lang w:val="uk-UA"/>
        </w:rPr>
      </w:pPr>
    </w:p>
    <w:p w:rsidR="00831E4F" w:rsidRPr="00831E4F" w:rsidRDefault="00831E4F" w:rsidP="00831E4F">
      <w:pPr>
        <w:ind w:firstLine="567"/>
        <w:jc w:val="right"/>
        <w:rPr>
          <w:rFonts w:ascii="Times New Roman" w:hAnsi="Times New Roman" w:cs="Times New Roman"/>
          <w:color w:val="000000" w:themeColor="text1"/>
          <w:lang w:val="uk-UA"/>
        </w:rPr>
      </w:pPr>
    </w:p>
    <w:p w:rsidR="00831E4F" w:rsidRPr="00831E4F" w:rsidRDefault="00831E4F" w:rsidP="00831E4F">
      <w:pPr>
        <w:ind w:firstLine="567"/>
        <w:jc w:val="right"/>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Додаток 3</w:t>
      </w:r>
    </w:p>
    <w:p w:rsidR="00831E4F" w:rsidRPr="00831E4F" w:rsidRDefault="00831E4F" w:rsidP="00831E4F">
      <w:pPr>
        <w:ind w:firstLine="567"/>
        <w:jc w:val="center"/>
        <w:rPr>
          <w:rFonts w:ascii="Times New Roman" w:hAnsi="Times New Roman" w:cs="Times New Roman"/>
          <w:b/>
          <w:caps/>
          <w:color w:val="000000" w:themeColor="text1"/>
          <w:sz w:val="28"/>
          <w:szCs w:val="28"/>
          <w:lang w:val="uk-UA"/>
        </w:rPr>
      </w:pPr>
      <w:r w:rsidRPr="00831E4F">
        <w:rPr>
          <w:rFonts w:ascii="Times New Roman" w:hAnsi="Times New Roman" w:cs="Times New Roman"/>
          <w:b/>
          <w:caps/>
          <w:color w:val="000000" w:themeColor="text1"/>
          <w:sz w:val="28"/>
          <w:szCs w:val="28"/>
          <w:lang w:val="uk-UA"/>
        </w:rPr>
        <w:t>Орієнтовні вимоги до критеріїв і шкал оцінювання</w:t>
      </w:r>
      <w:r w:rsidRPr="00831E4F">
        <w:rPr>
          <w:rStyle w:val="a9"/>
          <w:rFonts w:ascii="Times New Roman" w:hAnsi="Times New Roman" w:cs="Times New Roman"/>
          <w:b/>
          <w:color w:val="000000" w:themeColor="text1"/>
          <w:sz w:val="28"/>
          <w:szCs w:val="28"/>
          <w:lang w:val="uk-UA"/>
        </w:rPr>
        <w:footnoteReference w:id="1"/>
      </w:r>
    </w:p>
    <w:p w:rsidR="00831E4F" w:rsidRPr="00831E4F" w:rsidRDefault="00831E4F" w:rsidP="00831E4F">
      <w:pPr>
        <w:ind w:firstLine="567"/>
        <w:jc w:val="center"/>
        <w:rPr>
          <w:rFonts w:ascii="Times New Roman" w:hAnsi="Times New Roman" w:cs="Times New Roman"/>
          <w:i/>
          <w:color w:val="000000" w:themeColor="text1"/>
          <w:sz w:val="28"/>
          <w:szCs w:val="28"/>
          <w:lang w:val="uk-UA"/>
        </w:rPr>
      </w:pPr>
      <w:r w:rsidRPr="00831E4F">
        <w:rPr>
          <w:rFonts w:ascii="Times New Roman" w:hAnsi="Times New Roman" w:cs="Times New Roman"/>
          <w:i/>
          <w:color w:val="000000" w:themeColor="text1"/>
          <w:sz w:val="28"/>
          <w:szCs w:val="28"/>
          <w:lang w:val="uk-UA"/>
        </w:rPr>
        <w:t>Інструмент для оцінювання якості критеріїв і шкал оцінювання</w:t>
      </w:r>
    </w:p>
    <w:p w:rsidR="00831E4F" w:rsidRPr="00831E4F" w:rsidRDefault="00831E4F" w:rsidP="00831E4F">
      <w:pPr>
        <w:ind w:firstLine="567"/>
        <w:jc w:val="center"/>
        <w:rPr>
          <w:rFonts w:ascii="Times New Roman" w:hAnsi="Times New Roman" w:cs="Times New Roman"/>
          <w:i/>
          <w:color w:val="000000" w:themeColor="text1"/>
          <w:sz w:val="28"/>
          <w:szCs w:val="28"/>
          <w:lang w:val="uk-UA"/>
        </w:rPr>
      </w:pPr>
    </w:p>
    <w:tbl>
      <w:tblPr>
        <w:tblW w:w="10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268"/>
        <w:gridCol w:w="2418"/>
        <w:gridCol w:w="2288"/>
        <w:gridCol w:w="2010"/>
      </w:tblGrid>
      <w:tr w:rsidR="00831E4F" w:rsidRPr="00831E4F" w:rsidTr="004D6296">
        <w:trPr>
          <w:trHeight w:val="37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709"/>
              <w:jc w:val="center"/>
              <w:rPr>
                <w:rFonts w:ascii="Times New Roman" w:hAnsi="Times New Roman" w:cs="Times New Roman"/>
                <w:b/>
                <w:color w:val="000000" w:themeColor="text1"/>
                <w:lang w:val="uk-UA"/>
              </w:rPr>
            </w:pPr>
            <w:r w:rsidRPr="00831E4F">
              <w:rPr>
                <w:rFonts w:ascii="Times New Roman" w:hAnsi="Times New Roman" w:cs="Times New Roman"/>
                <w:b/>
                <w:color w:val="000000" w:themeColor="text1"/>
                <w:lang w:val="uk-UA"/>
              </w:rPr>
              <w:t>Критерій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4D6296">
            <w:pPr>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1</w:t>
            </w:r>
          </w:p>
          <w:p w:rsidR="00831E4F" w:rsidRPr="00831E4F" w:rsidRDefault="00831E4F" w:rsidP="004D6296">
            <w:pPr>
              <w:jc w:val="center"/>
              <w:rPr>
                <w:rFonts w:ascii="Times New Roman" w:hAnsi="Times New Roman" w:cs="Times New Roman"/>
                <w:b/>
                <w:bCs/>
                <w:color w:val="000000" w:themeColor="text1"/>
                <w:lang w:val="uk-UA"/>
              </w:rPr>
            </w:pPr>
            <w:r w:rsidRPr="00831E4F">
              <w:rPr>
                <w:rFonts w:ascii="Times New Roman" w:hAnsi="Times New Roman" w:cs="Times New Roman"/>
                <w:b/>
                <w:bCs/>
                <w:color w:val="000000" w:themeColor="text1"/>
                <w:lang w:val="uk-UA"/>
              </w:rPr>
              <w:t>Незадовільно</w:t>
            </w:r>
            <w:bookmarkStart w:id="7" w:name="_GoBack"/>
            <w:bookmarkEnd w:id="7"/>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2</w:t>
            </w:r>
          </w:p>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Задовільно</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3</w:t>
            </w:r>
          </w:p>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Добре</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4</w:t>
            </w:r>
          </w:p>
          <w:p w:rsidR="00831E4F" w:rsidRPr="00831E4F" w:rsidRDefault="00831E4F" w:rsidP="004D6296">
            <w:pPr>
              <w:ind w:firstLine="32"/>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Відмінно</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 xml:space="preserve">Чіткість і зрозумілість критеріїв </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Критерії є незрозумілими, не стосуються змісту навчальної програми або за змістом істотно перекривають один одного </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4D6296">
            <w:pPr>
              <w:ind w:left="-74" w:firstLine="362"/>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Критерії можна зрозуміти, але вони недостатньо чітко розмежовуються між собою або не повністю відповідають змісту навчальної програми та/або виду навчальної діяльності</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Критерії загалом є зрозумілими, чітко розмежовуються між собою й загалом відповідають змісту навчальної програми та виду навчальної діяльності</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Кожен критерій є виразним і чітко окресленим, повністю відповідає змісту навчальної програми й виду навчальної діяльності </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b/>
                <w:bCs/>
                <w:color w:val="000000" w:themeColor="text1"/>
                <w:lang w:val="uk-UA"/>
              </w:rPr>
            </w:pPr>
            <w:r w:rsidRPr="00831E4F">
              <w:rPr>
                <w:rFonts w:ascii="Times New Roman" w:hAnsi="Times New Roman" w:cs="Times New Roman"/>
                <w:b/>
                <w:bCs/>
                <w:color w:val="000000" w:themeColor="text1"/>
                <w:lang w:val="uk-UA"/>
              </w:rPr>
              <w:t>Чіткість розмежування між рівнями досягнень</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Неможливо або майже неможливо розрізнити рівні досягнень між собою </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Рівні досягнень можна розрізнити між собою, але розмежування недостатньо чітке </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Розмежування між рівнями досягнень є очевидним </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Кожен рівень досягнень є чітко окресленим і кожен наступний рівень відрізняється від попереднього за чіткими й логічними ознаками </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Надійність шкали оцінювання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Перехресне оцінювання часто призводить до істотних відмінностей у результатах </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Перехресне оцінювання іноді призводить до відмінних результатів </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Є загальна узгодженість між результатами при перехресному оцінюванні (різниця менше 5-10% або ½ рівня)</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Результати перехресного оцінювання є послідовно однаковими </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b/>
                <w:bCs/>
                <w:color w:val="000000" w:themeColor="text1"/>
                <w:lang w:val="uk-UA"/>
              </w:rPr>
            </w:pPr>
            <w:r w:rsidRPr="00831E4F">
              <w:rPr>
                <w:rFonts w:ascii="Times New Roman" w:hAnsi="Times New Roman" w:cs="Times New Roman"/>
                <w:b/>
                <w:bCs/>
                <w:color w:val="000000" w:themeColor="text1"/>
                <w:lang w:val="uk-UA"/>
              </w:rPr>
              <w:t>Обізнаність учнів про критерії та шкалу оцінювання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Учні не знають про критерії та шкалу оцінювання </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Учні знають про критерії та шкалу оцінювання і мають певне уявлення про </w:t>
            </w:r>
            <w:r w:rsidRPr="00831E4F">
              <w:rPr>
                <w:rFonts w:ascii="Times New Roman" w:hAnsi="Times New Roman" w:cs="Times New Roman"/>
                <w:color w:val="000000" w:themeColor="text1"/>
                <w:lang w:val="uk-UA"/>
              </w:rPr>
              <w:lastRenderedPageBreak/>
              <w:t>очікувані результати їх навчальної діяльності</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lastRenderedPageBreak/>
              <w:t xml:space="preserve">Критерії та шкала оцінювання відкрито використовуються для презентації </w:t>
            </w:r>
            <w:r w:rsidRPr="00831E4F">
              <w:rPr>
                <w:rFonts w:ascii="Times New Roman" w:hAnsi="Times New Roman" w:cs="Times New Roman"/>
                <w:color w:val="000000" w:themeColor="text1"/>
                <w:lang w:val="uk-UA"/>
              </w:rPr>
              <w:lastRenderedPageBreak/>
              <w:t>завдання й супроводу учнів</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lastRenderedPageBreak/>
              <w:t xml:space="preserve">Критерії та шкала оцінювання є предметом обговорення й постійного супроводу учнів у </w:t>
            </w:r>
            <w:r w:rsidRPr="00831E4F">
              <w:rPr>
                <w:rFonts w:ascii="Times New Roman" w:hAnsi="Times New Roman" w:cs="Times New Roman"/>
                <w:color w:val="000000" w:themeColor="text1"/>
                <w:lang w:val="uk-UA"/>
              </w:rPr>
              <w:lastRenderedPageBreak/>
              <w:t>процесі навчальної діяльності</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lastRenderedPageBreak/>
              <w:t>Підтримка розвитку метакогнітивних навичок учнів</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Учні не знають про критерії та шкалу оцінювання і не можуть використовувати її для регулювання власної навчальної діяльності </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Учнів повідомлено про критерії та шкалу оцінювання, але під час навчальної діяльності критерії та шкала не перебувають у фокусі уваги</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Учні знають про критерії та шкалу оцінювання як про інструмент, що допомагає зрозуміти, чого вони навчаються, що їм вдається добре, а над чим треба попрацювати</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Критерії та шкала оцінювання постійно перебувають у фокусі уваги і використовуються як інструмент, що допомагає учням зрозуміти, чого вони навчаються, що їм вдається добре, а над чим треба попрацювати</w:t>
            </w:r>
          </w:p>
        </w:tc>
      </w:tr>
      <w:tr w:rsidR="00831E4F" w:rsidRPr="00831E4F" w:rsidTr="004D6296">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jc w:val="center"/>
              <w:rPr>
                <w:rFonts w:ascii="Times New Roman" w:hAnsi="Times New Roman" w:cs="Times New Roman"/>
                <w:color w:val="000000" w:themeColor="text1"/>
                <w:lang w:val="uk-UA"/>
              </w:rPr>
            </w:pPr>
            <w:r w:rsidRPr="00831E4F">
              <w:rPr>
                <w:rFonts w:ascii="Times New Roman" w:hAnsi="Times New Roman" w:cs="Times New Roman"/>
                <w:b/>
                <w:bCs/>
                <w:color w:val="000000" w:themeColor="text1"/>
                <w:lang w:val="uk-UA"/>
              </w:rPr>
              <w:t>Участь учнів у розробленні та застосуванні</w:t>
            </w:r>
            <w:r w:rsidRPr="00831E4F">
              <w:rPr>
                <w:rFonts w:ascii="Times New Roman" w:hAnsi="Times New Roman" w:cs="Times New Roman"/>
                <w:color w:val="000000" w:themeColor="text1"/>
                <w:lang w:val="uk-UA"/>
              </w:rPr>
              <w:t xml:space="preserve"> </w:t>
            </w:r>
            <w:r w:rsidRPr="00831E4F">
              <w:rPr>
                <w:rFonts w:ascii="Times New Roman" w:hAnsi="Times New Roman" w:cs="Times New Roman"/>
                <w:b/>
                <w:bCs/>
                <w:color w:val="000000" w:themeColor="text1"/>
                <w:lang w:val="uk-UA"/>
              </w:rPr>
              <w:t>критеріїв і шкали оцінювання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61"/>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Учні не беруть участі ні в розробленні, ні в застосуванні критеріїв і шкали оцінювання в процесі навчання</w:t>
            </w:r>
          </w:p>
        </w:tc>
        <w:tc>
          <w:tcPr>
            <w:tcW w:w="241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Учням пропонують готові критерії та шкалу оцінювання для можливого самооцінювання в процесі навчання </w:t>
            </w:r>
          </w:p>
        </w:tc>
        <w:tc>
          <w:tcPr>
            <w:tcW w:w="2288"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9"/>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 xml:space="preserve">Учні обговорюють і надають пропозиції до проєкту критеріїв і шкали, є відповідальними за їхнє застосування для самооцінювання та/або взаємооцінювання в процесі навчання </w:t>
            </w:r>
          </w:p>
        </w:tc>
        <w:tc>
          <w:tcPr>
            <w:tcW w:w="2010" w:type="dxa"/>
            <w:tcBorders>
              <w:top w:val="single" w:sz="4" w:space="0" w:color="auto"/>
              <w:left w:val="single" w:sz="4" w:space="0" w:color="auto"/>
              <w:bottom w:val="single" w:sz="4" w:space="0" w:color="auto"/>
              <w:right w:val="single" w:sz="4" w:space="0" w:color="auto"/>
            </w:tcBorders>
            <w:vAlign w:val="center"/>
            <w:hideMark/>
          </w:tcPr>
          <w:p w:rsidR="00831E4F" w:rsidRPr="00831E4F" w:rsidRDefault="00831E4F" w:rsidP="006F3FFC">
            <w:pPr>
              <w:ind w:firstLine="288"/>
              <w:jc w:val="both"/>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Учителі й учні разом відповідають за розроблення критеріїв і шкал оцінювання; учні постійно застосовують їх для самооцінювання й узаємооцінювання в процесі навчання</w:t>
            </w:r>
          </w:p>
        </w:tc>
      </w:tr>
    </w:tbl>
    <w:p w:rsidR="00831E4F" w:rsidRPr="00831E4F" w:rsidRDefault="00831E4F" w:rsidP="00831E4F">
      <w:pPr>
        <w:ind w:firstLine="567"/>
        <w:rPr>
          <w:rFonts w:ascii="Times New Roman" w:hAnsi="Times New Roman" w:cs="Times New Roman"/>
          <w:color w:val="000000" w:themeColor="text1"/>
          <w:lang w:val="uk-UA"/>
        </w:rPr>
      </w:pPr>
    </w:p>
    <w:p w:rsidR="00831E4F" w:rsidRPr="00831E4F" w:rsidRDefault="00831E4F" w:rsidP="00831E4F">
      <w:pPr>
        <w:pBdr>
          <w:top w:val="single" w:sz="4" w:space="1" w:color="auto"/>
          <w:left w:val="single" w:sz="4" w:space="4" w:color="auto"/>
          <w:bottom w:val="single" w:sz="4" w:space="1" w:color="auto"/>
          <w:right w:val="single" w:sz="4" w:space="0" w:color="auto"/>
        </w:pBdr>
        <w:ind w:firstLine="567"/>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Шкала оцінювання критеріїв:</w:t>
      </w:r>
    </w:p>
    <w:p w:rsidR="00831E4F" w:rsidRPr="00831E4F" w:rsidRDefault="00831E4F" w:rsidP="00831E4F">
      <w:pPr>
        <w:pBdr>
          <w:top w:val="single" w:sz="4" w:space="1" w:color="auto"/>
          <w:left w:val="single" w:sz="4" w:space="4" w:color="auto"/>
          <w:bottom w:val="single" w:sz="4" w:space="1" w:color="auto"/>
          <w:right w:val="single" w:sz="4" w:space="0" w:color="auto"/>
        </w:pBdr>
        <w:ind w:firstLine="567"/>
        <w:rPr>
          <w:rFonts w:ascii="Times New Roman" w:hAnsi="Times New Roman" w:cs="Times New Roman"/>
          <w:b/>
          <w:bCs/>
          <w:color w:val="000000" w:themeColor="text1"/>
          <w:lang w:val="uk-UA"/>
        </w:rPr>
      </w:pPr>
      <w:r w:rsidRPr="00831E4F">
        <w:rPr>
          <w:rFonts w:ascii="Times New Roman" w:hAnsi="Times New Roman" w:cs="Times New Roman"/>
          <w:b/>
          <w:bCs/>
          <w:color w:val="000000" w:themeColor="text1"/>
          <w:lang w:val="uk-UA"/>
        </w:rPr>
        <w:t>0 – 5.0 = потребують доопрацювання</w:t>
      </w:r>
      <w:r w:rsidRPr="00831E4F">
        <w:rPr>
          <w:rFonts w:ascii="Times New Roman" w:hAnsi="Times New Roman" w:cs="Times New Roman"/>
          <w:b/>
          <w:bCs/>
          <w:color w:val="000000" w:themeColor="text1"/>
          <w:lang w:val="uk-UA"/>
        </w:rPr>
        <w:tab/>
        <w:t xml:space="preserve">5.5 – 7.5 = застосовні </w:t>
      </w:r>
      <w:r w:rsidRPr="00831E4F">
        <w:rPr>
          <w:rFonts w:ascii="Times New Roman" w:hAnsi="Times New Roman" w:cs="Times New Roman"/>
          <w:b/>
          <w:bCs/>
          <w:color w:val="000000" w:themeColor="text1"/>
          <w:lang w:val="uk-UA"/>
        </w:rPr>
        <w:tab/>
      </w:r>
      <w:r w:rsidRPr="00831E4F">
        <w:rPr>
          <w:rFonts w:ascii="Times New Roman" w:hAnsi="Times New Roman" w:cs="Times New Roman"/>
          <w:b/>
          <w:bCs/>
          <w:color w:val="000000" w:themeColor="text1"/>
          <w:lang w:val="uk-UA"/>
        </w:rPr>
        <w:tab/>
        <w:t>8.0 - 10 = добре</w:t>
      </w:r>
      <w:r w:rsidRPr="00831E4F">
        <w:rPr>
          <w:rFonts w:ascii="Times New Roman" w:hAnsi="Times New Roman" w:cs="Times New Roman"/>
          <w:b/>
          <w:bCs/>
          <w:color w:val="000000" w:themeColor="text1"/>
          <w:lang w:val="uk-UA"/>
        </w:rPr>
        <w:tab/>
        <w:t>10.5 – 12.0 = відмінно</w:t>
      </w:r>
    </w:p>
    <w:p w:rsidR="00831E4F" w:rsidRPr="00831E4F" w:rsidRDefault="00831E4F" w:rsidP="00831E4F">
      <w:pPr>
        <w:pBdr>
          <w:top w:val="single" w:sz="4" w:space="1" w:color="auto"/>
          <w:left w:val="single" w:sz="4" w:space="4" w:color="auto"/>
          <w:bottom w:val="single" w:sz="4" w:space="1" w:color="auto"/>
          <w:right w:val="single" w:sz="4" w:space="0" w:color="auto"/>
        </w:pBdr>
        <w:ind w:firstLine="567"/>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Кожний показник рівня 1 = 0.5 балів, рівня 2 = 1.0 бал, рівня 3 = 1.5 бали, рівня 4 = 2.0 бали.</w:t>
      </w:r>
    </w:p>
    <w:p w:rsidR="00831E4F" w:rsidRPr="00831E4F" w:rsidRDefault="00831E4F" w:rsidP="00831E4F">
      <w:pPr>
        <w:pBdr>
          <w:top w:val="single" w:sz="4" w:space="1" w:color="auto"/>
          <w:left w:val="single" w:sz="4" w:space="4" w:color="auto"/>
          <w:bottom w:val="single" w:sz="4" w:space="1" w:color="auto"/>
          <w:right w:val="single" w:sz="4" w:space="0" w:color="auto"/>
        </w:pBdr>
        <w:ind w:firstLine="567"/>
        <w:rPr>
          <w:rFonts w:ascii="Times New Roman" w:hAnsi="Times New Roman" w:cs="Times New Roman"/>
          <w:color w:val="000000" w:themeColor="text1"/>
          <w:lang w:val="uk-UA"/>
        </w:rPr>
      </w:pPr>
      <w:r w:rsidRPr="00831E4F">
        <w:rPr>
          <w:rFonts w:ascii="Times New Roman" w:hAnsi="Times New Roman" w:cs="Times New Roman"/>
          <w:color w:val="000000" w:themeColor="text1"/>
          <w:lang w:val="uk-UA"/>
        </w:rPr>
        <w:t>За кожним критерієм кількість балів визначається лише за одним рівнем.</w:t>
      </w:r>
    </w:p>
    <w:p w:rsidR="00831E4F" w:rsidRPr="00831E4F" w:rsidRDefault="00831E4F" w:rsidP="002F45EF">
      <w:pPr>
        <w:rPr>
          <w:rFonts w:ascii="Times New Roman" w:hAnsi="Times New Roman" w:cs="Times New Roman"/>
          <w:sz w:val="28"/>
          <w:szCs w:val="28"/>
          <w:lang w:val="uk-UA"/>
        </w:rPr>
      </w:pPr>
    </w:p>
    <w:sectPr w:rsidR="00831E4F" w:rsidRPr="00831E4F">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4FA" w:rsidRDefault="006364FA" w:rsidP="00831E4F">
      <w:pPr>
        <w:spacing w:after="0" w:line="240" w:lineRule="auto"/>
      </w:pPr>
      <w:r>
        <w:separator/>
      </w:r>
    </w:p>
  </w:endnote>
  <w:endnote w:type="continuationSeparator" w:id="0">
    <w:p w:rsidR="006364FA" w:rsidRDefault="006364FA" w:rsidP="0083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4FA" w:rsidRDefault="006364FA" w:rsidP="00831E4F">
      <w:pPr>
        <w:spacing w:after="0" w:line="240" w:lineRule="auto"/>
      </w:pPr>
      <w:r>
        <w:separator/>
      </w:r>
    </w:p>
  </w:footnote>
  <w:footnote w:type="continuationSeparator" w:id="0">
    <w:p w:rsidR="006364FA" w:rsidRDefault="006364FA" w:rsidP="00831E4F">
      <w:pPr>
        <w:spacing w:after="0" w:line="240" w:lineRule="auto"/>
      </w:pPr>
      <w:r>
        <w:continuationSeparator/>
      </w:r>
    </w:p>
  </w:footnote>
  <w:footnote w:id="1">
    <w:p w:rsidR="00831E4F" w:rsidRDefault="00831E4F" w:rsidP="00831E4F">
      <w:pPr>
        <w:pStyle w:val="a7"/>
        <w:spacing w:after="120"/>
        <w:ind w:right="-30"/>
        <w:jc w:val="both"/>
        <w:rPr>
          <w:sz w:val="24"/>
          <w:szCs w:val="24"/>
          <w:lang w:val="uk-UA"/>
        </w:rPr>
      </w:pPr>
      <w:r>
        <w:rPr>
          <w:rStyle w:val="a9"/>
          <w:sz w:val="24"/>
          <w:szCs w:val="24"/>
        </w:rPr>
        <w:footnoteRef/>
      </w:r>
      <w:r>
        <w:rPr>
          <w:sz w:val="24"/>
          <w:szCs w:val="24"/>
        </w:rPr>
        <w:t xml:space="preserve"> </w:t>
      </w:r>
      <w:r>
        <w:rPr>
          <w:sz w:val="24"/>
          <w:szCs w:val="24"/>
          <w:lang w:val="uk-UA"/>
        </w:rPr>
        <w:t>Ці вимоги не є обов</w:t>
      </w:r>
      <w:r>
        <w:rPr>
          <w:sz w:val="24"/>
          <w:szCs w:val="24"/>
        </w:rPr>
        <w:t>’</w:t>
      </w:r>
      <w:r>
        <w:rPr>
          <w:sz w:val="24"/>
          <w:szCs w:val="24"/>
          <w:lang w:val="uk-UA"/>
        </w:rPr>
        <w:t>язковими, але за необхідності можуть бути використані педагогічними працівниками закладу освіти як орієнтири для розроблення критеріїв та шкал оцінювання рівня досягнення учнями результатів навчання або для оцінювання вже розроблених ними критеріїв та шкал як елемент внутрішньої системи забезпечення якості освіти.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A01C0"/>
    <w:multiLevelType w:val="hybridMultilevel"/>
    <w:tmpl w:val="8BB87726"/>
    <w:lvl w:ilvl="0" w:tplc="11CE5E26">
      <w:start w:val="6"/>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2B6D34C0"/>
    <w:multiLevelType w:val="hybridMultilevel"/>
    <w:tmpl w:val="A79446E8"/>
    <w:lvl w:ilvl="0" w:tplc="907EAC9E">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135"/>
    <w:rsid w:val="001105C5"/>
    <w:rsid w:val="00173355"/>
    <w:rsid w:val="002F45EF"/>
    <w:rsid w:val="004D6296"/>
    <w:rsid w:val="006364FA"/>
    <w:rsid w:val="00831E4F"/>
    <w:rsid w:val="00A657AE"/>
    <w:rsid w:val="00B32809"/>
    <w:rsid w:val="00C40AB4"/>
    <w:rsid w:val="00CC5135"/>
    <w:rsid w:val="00DB6A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7F48"/>
  <w15:chartTrackingRefBased/>
  <w15:docId w15:val="{9DAA5107-AB4A-4F8D-A645-E8B168B9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AB4"/>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0A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C40AB4"/>
    <w:rPr>
      <w:b/>
      <w:bCs/>
    </w:rPr>
  </w:style>
  <w:style w:type="character" w:styleId="a5">
    <w:name w:val="Emphasis"/>
    <w:basedOn w:val="a0"/>
    <w:uiPriority w:val="20"/>
    <w:qFormat/>
    <w:rsid w:val="00C40AB4"/>
    <w:rPr>
      <w:i/>
      <w:iCs/>
    </w:rPr>
  </w:style>
  <w:style w:type="paragraph" w:styleId="a6">
    <w:name w:val="List Paragraph"/>
    <w:basedOn w:val="a"/>
    <w:uiPriority w:val="34"/>
    <w:qFormat/>
    <w:rsid w:val="002F45EF"/>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unhideWhenUsed/>
    <w:rsid w:val="00831E4F"/>
    <w:pPr>
      <w:spacing w:after="0" w:line="240" w:lineRule="auto"/>
    </w:pPr>
    <w:rPr>
      <w:rFonts w:ascii="Times New Roman" w:eastAsia="Times New Roman" w:hAnsi="Times New Roman" w:cs="Times New Roman"/>
      <w:sz w:val="20"/>
      <w:szCs w:val="20"/>
      <w:lang w:eastAsia="ru-RU"/>
    </w:rPr>
  </w:style>
  <w:style w:type="character" w:customStyle="1" w:styleId="a8">
    <w:name w:val="Текст виноски Знак"/>
    <w:basedOn w:val="a0"/>
    <w:link w:val="a7"/>
    <w:uiPriority w:val="99"/>
    <w:semiHidden/>
    <w:rsid w:val="00831E4F"/>
    <w:rPr>
      <w:rFonts w:ascii="Times New Roman" w:eastAsia="Times New Roman" w:hAnsi="Times New Roman" w:cs="Times New Roman"/>
      <w:sz w:val="20"/>
      <w:szCs w:val="20"/>
      <w:lang w:val="ru-RU" w:eastAsia="ru-RU"/>
    </w:rPr>
  </w:style>
  <w:style w:type="character" w:customStyle="1" w:styleId="Bodytext2">
    <w:name w:val="Body text (2)_"/>
    <w:basedOn w:val="a0"/>
    <w:link w:val="Bodytext20"/>
    <w:locked/>
    <w:rsid w:val="00831E4F"/>
    <w:rPr>
      <w:rFonts w:ascii="Calibri" w:eastAsia="Calibri" w:hAnsi="Calibri" w:cs="Calibri"/>
      <w:sz w:val="21"/>
      <w:szCs w:val="21"/>
      <w:shd w:val="clear" w:color="auto" w:fill="FFFFFF"/>
    </w:rPr>
  </w:style>
  <w:style w:type="paragraph" w:customStyle="1" w:styleId="Bodytext20">
    <w:name w:val="Body text (2)_0"/>
    <w:basedOn w:val="a"/>
    <w:link w:val="Bodytext2"/>
    <w:rsid w:val="00831E4F"/>
    <w:pPr>
      <w:widowControl w:val="0"/>
      <w:shd w:val="clear" w:color="auto" w:fill="FFFFFF"/>
      <w:spacing w:after="0" w:line="256" w:lineRule="exact"/>
    </w:pPr>
    <w:rPr>
      <w:rFonts w:ascii="Calibri" w:eastAsia="Calibri" w:hAnsi="Calibri" w:cs="Calibri"/>
      <w:sz w:val="21"/>
      <w:szCs w:val="21"/>
      <w:lang w:val="uk-UA"/>
    </w:rPr>
  </w:style>
  <w:style w:type="character" w:styleId="a9">
    <w:name w:val="footnote reference"/>
    <w:basedOn w:val="a0"/>
    <w:uiPriority w:val="99"/>
    <w:semiHidden/>
    <w:unhideWhenUsed/>
    <w:rsid w:val="00831E4F"/>
    <w:rPr>
      <w:vertAlign w:val="superscript"/>
    </w:rPr>
  </w:style>
  <w:style w:type="character" w:customStyle="1" w:styleId="Bodytext2Bold">
    <w:name w:val="Body text (2) + Bold"/>
    <w:basedOn w:val="Bodytext2"/>
    <w:rsid w:val="00831E4F"/>
    <w:rPr>
      <w:rFonts w:ascii="Calibri" w:eastAsia="Calibri" w:hAnsi="Calibri" w:cs="Calibri"/>
      <w:b/>
      <w:bCs/>
      <w:color w:val="000000"/>
      <w:spacing w:val="0"/>
      <w:w w:val="100"/>
      <w:position w:val="0"/>
      <w:sz w:val="21"/>
      <w:szCs w:val="21"/>
      <w:shd w:val="clear" w:color="auto" w:fill="FFFFFF"/>
      <w:lang w:val="en-US" w:eastAsia="en-US" w:bidi="en-US"/>
    </w:rPr>
  </w:style>
  <w:style w:type="character" w:customStyle="1" w:styleId="Bodytext21">
    <w:name w:val="Body text (2)"/>
    <w:basedOn w:val="Bodytext2"/>
    <w:rsid w:val="00831E4F"/>
    <w:rPr>
      <w:rFonts w:ascii="Calibri" w:eastAsia="Calibri" w:hAnsi="Calibri" w:cs="Calibri"/>
      <w:color w:val="000000"/>
      <w:spacing w:val="0"/>
      <w:w w:val="100"/>
      <w:position w:val="0"/>
      <w:sz w:val="21"/>
      <w:szCs w:val="21"/>
      <w:shd w:val="clear" w:color="auto" w:fill="FFFFFF"/>
      <w:lang w:val="en-US" w:eastAsia="en-US" w:bidi="en-US"/>
    </w:rPr>
  </w:style>
  <w:style w:type="character" w:customStyle="1" w:styleId="Bodytext210pt">
    <w:name w:val="Body text (2) + 10 pt"/>
    <w:aliases w:val="Italic"/>
    <w:basedOn w:val="Bodytext2"/>
    <w:rsid w:val="00831E4F"/>
    <w:rPr>
      <w:rFonts w:ascii="Calibri" w:eastAsia="Calibri" w:hAnsi="Calibri" w:cs="Calibri"/>
      <w:i/>
      <w:iCs/>
      <w:color w:val="000000"/>
      <w:spacing w:val="0"/>
      <w:w w:val="100"/>
      <w:position w:val="0"/>
      <w:sz w:val="20"/>
      <w:szCs w:val="20"/>
      <w:shd w:val="clear" w:color="auto" w:fill="FFFFFF"/>
      <w:lang w:val="en-US" w:eastAsia="en-US" w:bidi="en-US"/>
    </w:rPr>
  </w:style>
  <w:style w:type="table" w:styleId="aa">
    <w:name w:val="Table Grid"/>
    <w:basedOn w:val="a1"/>
    <w:uiPriority w:val="39"/>
    <w:rsid w:val="00831E4F"/>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19654</Words>
  <Characters>11204</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30797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Гурський</dc:creator>
  <cp:keywords/>
  <dc:description/>
  <cp:lastModifiedBy>Гурський</cp:lastModifiedBy>
  <cp:revision>4</cp:revision>
  <dcterms:created xsi:type="dcterms:W3CDTF">2022-06-30T08:31:00Z</dcterms:created>
  <dcterms:modified xsi:type="dcterms:W3CDTF">2022-06-30T08:41:00Z</dcterms:modified>
</cp:coreProperties>
</file>