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AF3" w:rsidRDefault="00AF3AF3" w:rsidP="00AF3AF3">
      <w:pPr>
        <w:jc w:val="both"/>
        <w:rPr>
          <w:sz w:val="28"/>
          <w:szCs w:val="28"/>
        </w:rPr>
      </w:pPr>
      <w:r>
        <w:rPr>
          <w:sz w:val="28"/>
          <w:szCs w:val="28"/>
        </w:rPr>
        <w:t xml:space="preserve">СХВАЛЕНО                                                                           ЗАТВЕРДЖУЮ                                                                                                                                        </w:t>
      </w:r>
    </w:p>
    <w:p w:rsidR="00AF3AF3" w:rsidRDefault="00AF3AF3" w:rsidP="00AF3AF3">
      <w:pPr>
        <w:rPr>
          <w:sz w:val="28"/>
          <w:szCs w:val="28"/>
        </w:rPr>
      </w:pPr>
      <w:r>
        <w:rPr>
          <w:sz w:val="28"/>
          <w:szCs w:val="28"/>
        </w:rPr>
        <w:t xml:space="preserve">                                                                                    Директор гімназії</w:t>
      </w:r>
    </w:p>
    <w:p w:rsidR="00AF3AF3" w:rsidRDefault="00AF3AF3" w:rsidP="00AF3AF3">
      <w:pPr>
        <w:rPr>
          <w:sz w:val="28"/>
          <w:szCs w:val="28"/>
        </w:rPr>
      </w:pPr>
      <w:r>
        <w:rPr>
          <w:sz w:val="28"/>
          <w:szCs w:val="28"/>
        </w:rPr>
        <w:t xml:space="preserve">на засіданні педагогічної ради </w:t>
      </w:r>
    </w:p>
    <w:p w:rsidR="00AF3AF3" w:rsidRDefault="00AF3AF3" w:rsidP="00AF3AF3">
      <w:pPr>
        <w:rPr>
          <w:sz w:val="28"/>
          <w:szCs w:val="28"/>
        </w:rPr>
      </w:pPr>
      <w:r>
        <w:rPr>
          <w:sz w:val="28"/>
          <w:szCs w:val="28"/>
        </w:rPr>
        <w:t xml:space="preserve">                                                                                     _________ </w:t>
      </w:r>
      <w:proofErr w:type="spellStart"/>
      <w:r>
        <w:rPr>
          <w:sz w:val="28"/>
          <w:szCs w:val="28"/>
        </w:rPr>
        <w:t>Мишковець</w:t>
      </w:r>
      <w:proofErr w:type="spellEnd"/>
      <w:r>
        <w:rPr>
          <w:sz w:val="28"/>
          <w:szCs w:val="28"/>
        </w:rPr>
        <w:t xml:space="preserve"> О.А.                                                                                                                                              </w:t>
      </w:r>
    </w:p>
    <w:p w:rsidR="00AF3AF3" w:rsidRDefault="00AF3AF3" w:rsidP="00AF3AF3">
      <w:pPr>
        <w:rPr>
          <w:sz w:val="28"/>
          <w:szCs w:val="28"/>
        </w:rPr>
      </w:pPr>
    </w:p>
    <w:p w:rsidR="00AF3AF3" w:rsidRDefault="00AF3AF3" w:rsidP="00AF3AF3">
      <w:pPr>
        <w:rPr>
          <w:sz w:val="28"/>
          <w:szCs w:val="28"/>
        </w:rPr>
      </w:pPr>
      <w:r>
        <w:rPr>
          <w:sz w:val="28"/>
          <w:szCs w:val="28"/>
        </w:rPr>
        <w:t xml:space="preserve">Протокол № 1 від </w:t>
      </w:r>
      <w:r w:rsidR="00CD5CE1">
        <w:rPr>
          <w:sz w:val="28"/>
          <w:szCs w:val="28"/>
        </w:rPr>
        <w:t>30</w:t>
      </w:r>
      <w:bookmarkStart w:id="0" w:name="_GoBack"/>
      <w:bookmarkEnd w:id="0"/>
      <w:r>
        <w:rPr>
          <w:sz w:val="28"/>
          <w:szCs w:val="28"/>
        </w:rPr>
        <w:t xml:space="preserve">.08.2021                                ______________2021 року                                                                                                         </w:t>
      </w:r>
    </w:p>
    <w:p w:rsidR="00AF3AF3" w:rsidRDefault="00AF3AF3" w:rsidP="00AF3AF3">
      <w:pPr>
        <w:jc w:val="center"/>
        <w:rPr>
          <w:sz w:val="28"/>
          <w:szCs w:val="28"/>
        </w:rPr>
      </w:pPr>
    </w:p>
    <w:p w:rsidR="00AF3AF3" w:rsidRDefault="00AF3AF3" w:rsidP="00AF3AF3">
      <w:pPr>
        <w:jc w:val="center"/>
        <w:rPr>
          <w:sz w:val="28"/>
          <w:szCs w:val="28"/>
        </w:rPr>
      </w:pPr>
    </w:p>
    <w:p w:rsidR="00AF3AF3" w:rsidRDefault="00AF3AF3" w:rsidP="00AF3AF3">
      <w:pPr>
        <w:jc w:val="center"/>
        <w:rPr>
          <w:sz w:val="28"/>
          <w:szCs w:val="28"/>
        </w:rPr>
      </w:pPr>
    </w:p>
    <w:p w:rsidR="00AF3AF3" w:rsidRDefault="00AF3AF3" w:rsidP="00AF3AF3">
      <w:pPr>
        <w:jc w:val="center"/>
        <w:rPr>
          <w:sz w:val="28"/>
          <w:szCs w:val="28"/>
        </w:rPr>
      </w:pPr>
    </w:p>
    <w:p w:rsidR="00AF3AF3" w:rsidRDefault="00AF3AF3" w:rsidP="00AF3AF3">
      <w:pPr>
        <w:jc w:val="center"/>
        <w:rPr>
          <w:sz w:val="28"/>
          <w:szCs w:val="28"/>
        </w:rPr>
      </w:pPr>
    </w:p>
    <w:p w:rsidR="00AF3AF3" w:rsidRDefault="00AF3AF3" w:rsidP="00AF3AF3">
      <w:pPr>
        <w:jc w:val="center"/>
        <w:rPr>
          <w:sz w:val="28"/>
          <w:szCs w:val="28"/>
        </w:rPr>
      </w:pPr>
    </w:p>
    <w:p w:rsidR="00AF3AF3" w:rsidRDefault="00AF3AF3" w:rsidP="00AF3AF3">
      <w:pPr>
        <w:jc w:val="center"/>
        <w:rPr>
          <w:b/>
          <w:sz w:val="96"/>
          <w:szCs w:val="96"/>
        </w:rPr>
      </w:pPr>
      <w:r w:rsidRPr="003E7770">
        <w:rPr>
          <w:b/>
          <w:sz w:val="96"/>
          <w:szCs w:val="96"/>
        </w:rPr>
        <w:t>Освітня програма</w:t>
      </w:r>
    </w:p>
    <w:p w:rsidR="004222C3" w:rsidRDefault="004222C3" w:rsidP="00AF3AF3">
      <w:pPr>
        <w:jc w:val="center"/>
        <w:rPr>
          <w:b/>
          <w:sz w:val="72"/>
          <w:szCs w:val="72"/>
        </w:rPr>
      </w:pPr>
      <w:r>
        <w:rPr>
          <w:b/>
          <w:sz w:val="72"/>
          <w:szCs w:val="72"/>
        </w:rPr>
        <w:t>для адаптаційного циклу</w:t>
      </w:r>
    </w:p>
    <w:p w:rsidR="004222C3" w:rsidRDefault="004222C3" w:rsidP="00AF3AF3">
      <w:pPr>
        <w:jc w:val="center"/>
        <w:rPr>
          <w:b/>
          <w:sz w:val="72"/>
          <w:szCs w:val="72"/>
        </w:rPr>
      </w:pPr>
      <w:r>
        <w:rPr>
          <w:b/>
          <w:sz w:val="72"/>
          <w:szCs w:val="72"/>
        </w:rPr>
        <w:t>базової середньої освіти</w:t>
      </w:r>
    </w:p>
    <w:p w:rsidR="004222C3" w:rsidRPr="004222C3" w:rsidRDefault="004222C3" w:rsidP="00AF3AF3">
      <w:pPr>
        <w:jc w:val="center"/>
        <w:rPr>
          <w:b/>
          <w:sz w:val="72"/>
          <w:szCs w:val="72"/>
        </w:rPr>
      </w:pPr>
      <w:r>
        <w:rPr>
          <w:b/>
          <w:sz w:val="72"/>
          <w:szCs w:val="72"/>
        </w:rPr>
        <w:t>(5-6</w:t>
      </w:r>
      <w:r w:rsidR="007F2BC3">
        <w:rPr>
          <w:b/>
          <w:sz w:val="72"/>
          <w:szCs w:val="72"/>
        </w:rPr>
        <w:t xml:space="preserve"> класи)</w:t>
      </w:r>
    </w:p>
    <w:p w:rsidR="00AF3AF3" w:rsidRDefault="00AF3AF3" w:rsidP="00AF3AF3">
      <w:pPr>
        <w:jc w:val="center"/>
        <w:rPr>
          <w:b/>
          <w:sz w:val="28"/>
          <w:szCs w:val="28"/>
        </w:rPr>
      </w:pPr>
    </w:p>
    <w:p w:rsidR="00AF3AF3" w:rsidRDefault="00AF3AF3" w:rsidP="00AF3AF3">
      <w:pPr>
        <w:jc w:val="center"/>
        <w:rPr>
          <w:b/>
          <w:sz w:val="28"/>
          <w:szCs w:val="28"/>
        </w:rPr>
      </w:pPr>
    </w:p>
    <w:p w:rsidR="00AF3AF3" w:rsidRDefault="00AF3AF3" w:rsidP="00AF3AF3">
      <w:pPr>
        <w:spacing w:line="276" w:lineRule="auto"/>
        <w:jc w:val="center"/>
        <w:rPr>
          <w:b/>
          <w:sz w:val="48"/>
          <w:szCs w:val="48"/>
        </w:rPr>
      </w:pPr>
      <w:r w:rsidRPr="003E7770">
        <w:rPr>
          <w:b/>
          <w:sz w:val="48"/>
          <w:szCs w:val="48"/>
        </w:rPr>
        <w:t xml:space="preserve">комунального закладу </w:t>
      </w:r>
    </w:p>
    <w:p w:rsidR="00AF3AF3" w:rsidRPr="003E7770" w:rsidRDefault="00AF3AF3" w:rsidP="00AF3AF3">
      <w:pPr>
        <w:spacing w:line="276" w:lineRule="auto"/>
        <w:jc w:val="center"/>
        <w:rPr>
          <w:b/>
          <w:sz w:val="48"/>
          <w:szCs w:val="48"/>
        </w:rPr>
      </w:pPr>
      <w:r w:rsidRPr="003E7770">
        <w:rPr>
          <w:b/>
          <w:sz w:val="48"/>
          <w:szCs w:val="48"/>
        </w:rPr>
        <w:t xml:space="preserve">«Луцька гімназія № 4 </w:t>
      </w:r>
      <w:r>
        <w:rPr>
          <w:b/>
          <w:sz w:val="48"/>
          <w:szCs w:val="48"/>
        </w:rPr>
        <w:t>і</w:t>
      </w:r>
      <w:r w:rsidRPr="003E7770">
        <w:rPr>
          <w:b/>
          <w:sz w:val="48"/>
          <w:szCs w:val="48"/>
        </w:rPr>
        <w:t xml:space="preserve">мені Модеста Левицького Луцької міської ради </w:t>
      </w:r>
    </w:p>
    <w:p w:rsidR="00AF3AF3" w:rsidRPr="003E7770" w:rsidRDefault="00AF3AF3" w:rsidP="00AF3AF3">
      <w:pPr>
        <w:spacing w:line="276" w:lineRule="auto"/>
        <w:jc w:val="center"/>
        <w:rPr>
          <w:b/>
          <w:sz w:val="48"/>
          <w:szCs w:val="48"/>
        </w:rPr>
      </w:pPr>
      <w:r w:rsidRPr="003E7770">
        <w:rPr>
          <w:b/>
          <w:sz w:val="48"/>
          <w:szCs w:val="48"/>
        </w:rPr>
        <w:t>Волинської області»</w:t>
      </w:r>
    </w:p>
    <w:p w:rsidR="00AF3AF3" w:rsidRDefault="00AF3AF3" w:rsidP="00AF3AF3">
      <w:pPr>
        <w:jc w:val="center"/>
        <w:rPr>
          <w:sz w:val="28"/>
          <w:szCs w:val="28"/>
        </w:rPr>
      </w:pPr>
    </w:p>
    <w:p w:rsidR="00AF3AF3" w:rsidRDefault="00AF3AF3" w:rsidP="00AF3AF3">
      <w:pPr>
        <w:jc w:val="center"/>
        <w:rPr>
          <w:sz w:val="28"/>
          <w:szCs w:val="28"/>
        </w:rPr>
      </w:pPr>
    </w:p>
    <w:p w:rsidR="00AF3AF3" w:rsidRDefault="00AF3AF3" w:rsidP="00AF3AF3">
      <w:pPr>
        <w:jc w:val="center"/>
        <w:rPr>
          <w:sz w:val="28"/>
          <w:szCs w:val="28"/>
        </w:rPr>
      </w:pPr>
    </w:p>
    <w:p w:rsidR="00AF3AF3" w:rsidRDefault="00AF3AF3" w:rsidP="00AF3AF3">
      <w:pPr>
        <w:jc w:val="center"/>
        <w:rPr>
          <w:sz w:val="28"/>
          <w:szCs w:val="28"/>
        </w:rPr>
      </w:pPr>
    </w:p>
    <w:p w:rsidR="00AF3AF3" w:rsidRDefault="00AF3AF3" w:rsidP="00AF3AF3">
      <w:pPr>
        <w:jc w:val="center"/>
        <w:rPr>
          <w:sz w:val="28"/>
          <w:szCs w:val="28"/>
        </w:rPr>
      </w:pPr>
    </w:p>
    <w:p w:rsidR="00AF3AF3" w:rsidRDefault="00AF3AF3" w:rsidP="00AF3AF3">
      <w:pPr>
        <w:jc w:val="center"/>
        <w:rPr>
          <w:sz w:val="28"/>
          <w:szCs w:val="28"/>
        </w:rPr>
      </w:pPr>
    </w:p>
    <w:p w:rsidR="00173355" w:rsidRDefault="00173355"/>
    <w:p w:rsidR="00375F36" w:rsidRDefault="00375F36"/>
    <w:p w:rsidR="00375F36" w:rsidRDefault="00375F36"/>
    <w:p w:rsidR="00375F36" w:rsidRDefault="00375F36"/>
    <w:p w:rsidR="00375F36" w:rsidRDefault="00375F36"/>
    <w:p w:rsidR="00375F36" w:rsidRDefault="00375F36"/>
    <w:p w:rsidR="00375F36" w:rsidRDefault="00DD00D4">
      <w:r>
        <w:rPr>
          <w:noProof/>
          <w:lang w:eastAsia="uk-UA"/>
        </w:rPr>
        <mc:AlternateContent>
          <mc:Choice Requires="wps">
            <w:drawing>
              <wp:anchor distT="0" distB="0" distL="114300" distR="114300" simplePos="0" relativeHeight="251659264" behindDoc="0" locked="0" layoutInCell="1" allowOverlap="1">
                <wp:simplePos x="0" y="0"/>
                <wp:positionH relativeFrom="column">
                  <wp:posOffset>2662914</wp:posOffset>
                </wp:positionH>
                <wp:positionV relativeFrom="paragraph">
                  <wp:posOffset>194382</wp:posOffset>
                </wp:positionV>
                <wp:extent cx="871268" cy="500332"/>
                <wp:effectExtent l="0" t="0" r="24130" b="14605"/>
                <wp:wrapNone/>
                <wp:docPr id="2" name="Прямокутник 2"/>
                <wp:cNvGraphicFramePr/>
                <a:graphic xmlns:a="http://schemas.openxmlformats.org/drawingml/2006/main">
                  <a:graphicData uri="http://schemas.microsoft.com/office/word/2010/wordprocessingShape">
                    <wps:wsp>
                      <wps:cNvSpPr/>
                      <wps:spPr>
                        <a:xfrm>
                          <a:off x="0" y="0"/>
                          <a:ext cx="871268" cy="50033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AF436A" id="Прямокутник 2" o:spid="_x0000_s1026" style="position:absolute;margin-left:209.7pt;margin-top:15.3pt;width:68.6pt;height:39.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" fillcolor="white [3212]" strokecolor="white [3212]" strokeweight="1pt"/>
            </w:pict>
          </mc:Fallback>
        </mc:AlternateContent>
      </w:r>
    </w:p>
    <w:p w:rsidR="00375F36" w:rsidRDefault="00375F36"/>
    <w:p w:rsidR="00375F36" w:rsidRDefault="00375F36"/>
    <w:p w:rsidR="00375F36" w:rsidRDefault="00375F36" w:rsidP="00375F36">
      <w:pPr>
        <w:rPr>
          <w:sz w:val="28"/>
          <w:szCs w:val="28"/>
        </w:rPr>
      </w:pPr>
    </w:p>
    <w:p w:rsidR="00375F36" w:rsidRDefault="0073500E" w:rsidP="001A4371">
      <w:pPr>
        <w:spacing w:line="480" w:lineRule="auto"/>
        <w:rPr>
          <w:sz w:val="28"/>
          <w:szCs w:val="28"/>
        </w:rPr>
      </w:pPr>
      <w:r>
        <w:rPr>
          <w:sz w:val="28"/>
          <w:szCs w:val="28"/>
        </w:rPr>
        <w:t>Вступна частина</w:t>
      </w:r>
      <w:r w:rsidR="00375F36">
        <w:rPr>
          <w:sz w:val="28"/>
          <w:szCs w:val="28"/>
        </w:rPr>
        <w:t xml:space="preserve">   …</w:t>
      </w:r>
      <w:r>
        <w:rPr>
          <w:sz w:val="28"/>
          <w:szCs w:val="28"/>
        </w:rPr>
        <w:t>………………….</w:t>
      </w:r>
      <w:r w:rsidR="00375F36">
        <w:rPr>
          <w:sz w:val="28"/>
          <w:szCs w:val="28"/>
        </w:rPr>
        <w:t xml:space="preserve">…………………………………………     </w:t>
      </w:r>
      <w:r>
        <w:rPr>
          <w:sz w:val="28"/>
          <w:szCs w:val="28"/>
        </w:rPr>
        <w:t>3</w:t>
      </w:r>
    </w:p>
    <w:p w:rsidR="00375F36" w:rsidRDefault="0073500E" w:rsidP="001A4371">
      <w:pPr>
        <w:spacing w:line="480" w:lineRule="auto"/>
        <w:rPr>
          <w:sz w:val="28"/>
          <w:szCs w:val="28"/>
        </w:rPr>
      </w:pPr>
      <w:r>
        <w:rPr>
          <w:sz w:val="28"/>
          <w:szCs w:val="28"/>
        </w:rPr>
        <w:t xml:space="preserve">Загальний </w:t>
      </w:r>
      <w:r w:rsidR="000261F0">
        <w:rPr>
          <w:rFonts w:ascii="Arial" w:hAnsi="Arial" w:cs="Arial"/>
          <w:color w:val="000000"/>
          <w:sz w:val="21"/>
          <w:szCs w:val="21"/>
          <w:shd w:val="clear" w:color="auto" w:fill="FFFFFF"/>
        </w:rPr>
        <w:t> </w:t>
      </w:r>
      <w:r w:rsidR="000261F0" w:rsidRPr="000261F0">
        <w:rPr>
          <w:color w:val="000000"/>
          <w:sz w:val="28"/>
          <w:szCs w:val="28"/>
          <w:shd w:val="clear" w:color="auto" w:fill="FFFFFF"/>
        </w:rPr>
        <w:t>обсяг навчального навантаження (в годинах) і його розподіл за освітніми галузями, циклами та роками навчання</w:t>
      </w:r>
      <w:r w:rsidR="00375F36">
        <w:rPr>
          <w:sz w:val="28"/>
          <w:szCs w:val="28"/>
        </w:rPr>
        <w:t xml:space="preserve">   …</w:t>
      </w:r>
      <w:r w:rsidR="000261F0">
        <w:rPr>
          <w:sz w:val="28"/>
          <w:szCs w:val="28"/>
        </w:rPr>
        <w:t>……</w:t>
      </w:r>
      <w:r w:rsidR="00375F36">
        <w:rPr>
          <w:sz w:val="28"/>
          <w:szCs w:val="28"/>
        </w:rPr>
        <w:t xml:space="preserve">…………………..    </w:t>
      </w:r>
      <w:r w:rsidR="0098207A">
        <w:rPr>
          <w:sz w:val="28"/>
          <w:szCs w:val="28"/>
        </w:rPr>
        <w:t>4</w:t>
      </w:r>
    </w:p>
    <w:p w:rsidR="00375F36" w:rsidRDefault="000261F0" w:rsidP="001A4371">
      <w:pPr>
        <w:spacing w:line="480" w:lineRule="auto"/>
        <w:rPr>
          <w:sz w:val="28"/>
          <w:szCs w:val="28"/>
        </w:rPr>
      </w:pPr>
      <w:r>
        <w:rPr>
          <w:sz w:val="28"/>
          <w:szCs w:val="28"/>
        </w:rPr>
        <w:t xml:space="preserve">Навчальний </w:t>
      </w:r>
      <w:r w:rsidRPr="000261F0">
        <w:rPr>
          <w:color w:val="000000"/>
          <w:sz w:val="28"/>
          <w:szCs w:val="28"/>
          <w:shd w:val="clear" w:color="auto" w:fill="FFFFFF"/>
        </w:rPr>
        <w:t>план з визначеним переліком предметів та інтегрованих курсів та закріпленим за цими предметами / інтегрованими курсами тижневим навчальним навантаженням для кожного року навчання</w:t>
      </w:r>
      <w:r>
        <w:rPr>
          <w:sz w:val="28"/>
          <w:szCs w:val="28"/>
        </w:rPr>
        <w:t xml:space="preserve"> </w:t>
      </w:r>
      <w:r w:rsidR="00375F36">
        <w:rPr>
          <w:sz w:val="28"/>
          <w:szCs w:val="28"/>
        </w:rPr>
        <w:t>……………</w:t>
      </w:r>
      <w:r>
        <w:rPr>
          <w:sz w:val="28"/>
          <w:szCs w:val="28"/>
        </w:rPr>
        <w:t>...</w:t>
      </w:r>
      <w:r w:rsidR="00375F36">
        <w:rPr>
          <w:sz w:val="28"/>
          <w:szCs w:val="28"/>
        </w:rPr>
        <w:t xml:space="preserve">……..    </w:t>
      </w:r>
      <w:r w:rsidR="00310786">
        <w:rPr>
          <w:sz w:val="28"/>
          <w:szCs w:val="28"/>
        </w:rPr>
        <w:t xml:space="preserve"> 6</w:t>
      </w:r>
    </w:p>
    <w:p w:rsidR="00375F36" w:rsidRDefault="00E25D7F" w:rsidP="001A4371">
      <w:pPr>
        <w:spacing w:line="480" w:lineRule="auto"/>
        <w:rPr>
          <w:sz w:val="28"/>
          <w:szCs w:val="28"/>
        </w:rPr>
      </w:pPr>
      <w:r>
        <w:rPr>
          <w:sz w:val="28"/>
          <w:szCs w:val="28"/>
        </w:rPr>
        <w:t xml:space="preserve">Перелік </w:t>
      </w:r>
      <w:r w:rsidRPr="00E25D7F">
        <w:rPr>
          <w:color w:val="000000"/>
          <w:sz w:val="28"/>
          <w:szCs w:val="28"/>
          <w:shd w:val="clear" w:color="auto" w:fill="FFFFFF"/>
        </w:rPr>
        <w:t>модельних навчальних програм та навчальних програм згідно з переліком предметів та інтегрованих курсів, визначеним навчальним планом</w:t>
      </w:r>
      <w:r w:rsidR="00BB75A3">
        <w:rPr>
          <w:color w:val="000000"/>
          <w:sz w:val="28"/>
          <w:szCs w:val="28"/>
          <w:shd w:val="clear" w:color="auto" w:fill="FFFFFF"/>
        </w:rPr>
        <w:t xml:space="preserve">  </w:t>
      </w:r>
      <w:r w:rsidRPr="00E25D7F">
        <w:rPr>
          <w:color w:val="000000"/>
          <w:sz w:val="28"/>
          <w:szCs w:val="28"/>
          <w:shd w:val="clear" w:color="auto" w:fill="FFFFFF"/>
        </w:rPr>
        <w:t xml:space="preserve"> </w:t>
      </w:r>
      <w:r w:rsidR="00BB75A3">
        <w:rPr>
          <w:sz w:val="28"/>
          <w:szCs w:val="28"/>
        </w:rPr>
        <w:t>8</w:t>
      </w:r>
    </w:p>
    <w:p w:rsidR="00375F36" w:rsidRDefault="00E25D7F" w:rsidP="001A4371">
      <w:pPr>
        <w:spacing w:line="480" w:lineRule="auto"/>
        <w:rPr>
          <w:sz w:val="28"/>
          <w:szCs w:val="28"/>
        </w:rPr>
      </w:pPr>
      <w:r>
        <w:rPr>
          <w:sz w:val="28"/>
          <w:szCs w:val="28"/>
        </w:rPr>
        <w:t xml:space="preserve">Опис форм </w:t>
      </w:r>
      <w:r w:rsidRPr="00E25D7F">
        <w:rPr>
          <w:color w:val="000000"/>
          <w:sz w:val="28"/>
          <w:szCs w:val="28"/>
          <w:shd w:val="clear" w:color="auto" w:fill="FFFFFF"/>
        </w:rPr>
        <w:t>організації освітнього процесу</w:t>
      </w:r>
      <w:r w:rsidR="00375F36">
        <w:rPr>
          <w:sz w:val="28"/>
          <w:szCs w:val="28"/>
        </w:rPr>
        <w:t xml:space="preserve">   …………………………………..    </w:t>
      </w:r>
      <w:r w:rsidR="00BB75A3">
        <w:rPr>
          <w:sz w:val="28"/>
          <w:szCs w:val="28"/>
        </w:rPr>
        <w:t>12</w:t>
      </w:r>
    </w:p>
    <w:p w:rsidR="00375F36" w:rsidRDefault="00252881" w:rsidP="001A4371">
      <w:pPr>
        <w:spacing w:line="480" w:lineRule="auto"/>
        <w:rPr>
          <w:sz w:val="28"/>
          <w:szCs w:val="28"/>
        </w:rPr>
      </w:pPr>
      <w:r>
        <w:rPr>
          <w:sz w:val="28"/>
          <w:szCs w:val="28"/>
        </w:rPr>
        <w:t>Опис інструментарію оцінювання</w:t>
      </w:r>
      <w:r w:rsidR="00375F36">
        <w:rPr>
          <w:sz w:val="28"/>
          <w:szCs w:val="28"/>
        </w:rPr>
        <w:t xml:space="preserve">    ……………………………</w:t>
      </w:r>
      <w:r w:rsidR="00BB75A3">
        <w:rPr>
          <w:sz w:val="28"/>
          <w:szCs w:val="28"/>
        </w:rPr>
        <w:t>...</w:t>
      </w:r>
      <w:r w:rsidR="00375F36">
        <w:rPr>
          <w:sz w:val="28"/>
          <w:szCs w:val="28"/>
        </w:rPr>
        <w:t xml:space="preserve">……………    </w:t>
      </w:r>
      <w:r w:rsidR="00BB75A3">
        <w:rPr>
          <w:sz w:val="28"/>
          <w:szCs w:val="28"/>
        </w:rPr>
        <w:t>15</w:t>
      </w:r>
    </w:p>
    <w:p w:rsidR="00375F36" w:rsidRDefault="00375F36"/>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Default="001A4371"/>
    <w:p w:rsidR="001A4371" w:rsidRPr="001A4371" w:rsidRDefault="001A4371" w:rsidP="00282FA1">
      <w:pPr>
        <w:spacing w:line="276" w:lineRule="auto"/>
        <w:jc w:val="center"/>
        <w:rPr>
          <w:b/>
          <w:sz w:val="28"/>
          <w:szCs w:val="28"/>
        </w:rPr>
      </w:pPr>
      <w:r w:rsidRPr="001A4371">
        <w:rPr>
          <w:b/>
          <w:sz w:val="28"/>
          <w:szCs w:val="28"/>
        </w:rPr>
        <w:lastRenderedPageBreak/>
        <w:t>Вступна частина</w:t>
      </w:r>
    </w:p>
    <w:p w:rsidR="001A4371" w:rsidRDefault="001A4371" w:rsidP="00282FA1">
      <w:pPr>
        <w:spacing w:line="276" w:lineRule="auto"/>
        <w:jc w:val="both"/>
      </w:pPr>
    </w:p>
    <w:p w:rsidR="001A4371" w:rsidRPr="001A4371" w:rsidRDefault="001A4371" w:rsidP="00282FA1">
      <w:pPr>
        <w:pStyle w:val="a3"/>
        <w:shd w:val="clear" w:color="auto" w:fill="FFFFFF"/>
        <w:spacing w:before="0" w:beforeAutospacing="0" w:after="0" w:afterAutospacing="0" w:line="276" w:lineRule="auto"/>
        <w:ind w:firstLine="708"/>
        <w:jc w:val="both"/>
        <w:rPr>
          <w:color w:val="000000"/>
          <w:sz w:val="28"/>
          <w:szCs w:val="28"/>
        </w:rPr>
      </w:pPr>
      <w:r w:rsidRPr="001A4371">
        <w:rPr>
          <w:color w:val="000000"/>
          <w:sz w:val="28"/>
          <w:szCs w:val="28"/>
        </w:rPr>
        <w:t>Організація освітньої діяльності в 5-х</w:t>
      </w:r>
      <w:r w:rsidR="00B34D4B">
        <w:rPr>
          <w:color w:val="000000"/>
          <w:sz w:val="28"/>
          <w:szCs w:val="28"/>
        </w:rPr>
        <w:t xml:space="preserve"> </w:t>
      </w:r>
      <w:r w:rsidRPr="001A4371">
        <w:rPr>
          <w:color w:val="000000"/>
          <w:sz w:val="28"/>
          <w:szCs w:val="28"/>
        </w:rPr>
        <w:t xml:space="preserve">класах, які за Наказом МОН України № 406 від 02.04. 2021р. є учасниками інноваційного освітнього </w:t>
      </w:r>
      <w:proofErr w:type="spellStart"/>
      <w:r w:rsidRPr="001A4371">
        <w:rPr>
          <w:color w:val="000000"/>
          <w:sz w:val="28"/>
          <w:szCs w:val="28"/>
        </w:rPr>
        <w:t>проєкту</w:t>
      </w:r>
      <w:proofErr w:type="spellEnd"/>
      <w:r w:rsidRPr="001A4371">
        <w:rPr>
          <w:color w:val="000000"/>
          <w:sz w:val="28"/>
          <w:szCs w:val="28"/>
        </w:rPr>
        <w:t xml:space="preserve"> всеукраїнського рівня за темою «Розроблення і впровадження навчально-методичного забезпечення для закладів загальної середньої освіти в умовах реалізації Державного стандарту базової середньої освіти» (далі </w:t>
      </w:r>
      <w:proofErr w:type="spellStart"/>
      <w:r w:rsidRPr="001A4371">
        <w:rPr>
          <w:color w:val="000000"/>
          <w:sz w:val="28"/>
          <w:szCs w:val="28"/>
        </w:rPr>
        <w:t>Проєкту</w:t>
      </w:r>
      <w:proofErr w:type="spellEnd"/>
      <w:r w:rsidRPr="001A4371">
        <w:rPr>
          <w:color w:val="000000"/>
          <w:sz w:val="28"/>
          <w:szCs w:val="28"/>
        </w:rPr>
        <w:t>) у 2021/2022 навчальному році здійснюватиметься відповідно до законів України «Про освіту», «Про повну загальну середню освіту», Концепції реалізації державної політики у сфері реформування загальної середньої освіти «Нова українська школа» на період до 2029 року (схвалена розпорядженням Кабінету Міністрів України від 14.12.2016 № 988-р - https://cutt.ly/OyA9z5p), Державного стандарту базової середньої освіти, затвердженого постановою Кабінету Міністрів України від 30.09.2020 р. </w:t>
      </w:r>
      <w:hyperlink r:id="rId7" w:history="1">
        <w:r w:rsidRPr="001A4371">
          <w:rPr>
            <w:rStyle w:val="a4"/>
            <w:color w:val="8C8282"/>
            <w:sz w:val="28"/>
            <w:szCs w:val="28"/>
            <w:bdr w:val="none" w:sz="0" w:space="0" w:color="auto" w:frame="1"/>
          </w:rPr>
          <w:t>№ 898</w:t>
        </w:r>
      </w:hyperlink>
      <w:r w:rsidRPr="001A4371">
        <w:rPr>
          <w:color w:val="000000"/>
          <w:sz w:val="28"/>
          <w:szCs w:val="28"/>
        </w:rPr>
        <w:t>.</w:t>
      </w:r>
    </w:p>
    <w:p w:rsidR="001A4371" w:rsidRPr="001A4371" w:rsidRDefault="00B34D4B" w:rsidP="00282FA1">
      <w:pPr>
        <w:pStyle w:val="a3"/>
        <w:shd w:val="clear" w:color="auto" w:fill="FFFFFF"/>
        <w:spacing w:before="0" w:beforeAutospacing="0" w:after="0" w:afterAutospacing="0" w:line="276" w:lineRule="auto"/>
        <w:ind w:firstLine="709"/>
        <w:jc w:val="both"/>
        <w:rPr>
          <w:color w:val="000000"/>
          <w:sz w:val="28"/>
          <w:szCs w:val="28"/>
        </w:rPr>
      </w:pPr>
      <w:r>
        <w:rPr>
          <w:color w:val="000000"/>
          <w:sz w:val="28"/>
          <w:szCs w:val="28"/>
        </w:rPr>
        <w:t>Освітня програма</w:t>
      </w:r>
      <w:r w:rsidR="001A4371" w:rsidRPr="001A4371">
        <w:rPr>
          <w:color w:val="000000"/>
          <w:sz w:val="28"/>
          <w:szCs w:val="28"/>
        </w:rPr>
        <w:t xml:space="preserve"> для адаптаційного циклу базової середньої освіти (5-6) класи </w:t>
      </w:r>
      <w:r>
        <w:rPr>
          <w:color w:val="000000"/>
          <w:sz w:val="28"/>
          <w:szCs w:val="28"/>
        </w:rPr>
        <w:t xml:space="preserve">розроблена </w:t>
      </w:r>
      <w:r w:rsidR="001A4371" w:rsidRPr="001A4371">
        <w:rPr>
          <w:color w:val="000000"/>
          <w:sz w:val="28"/>
          <w:szCs w:val="28"/>
        </w:rPr>
        <w:t>на основі типової освітньої програми для 5-9 класів закладів загальної середньої освіти, затвердженої наказом МОН </w:t>
      </w:r>
      <w:hyperlink r:id="rId8" w:history="1">
        <w:r w:rsidR="001A4371" w:rsidRPr="001A4371">
          <w:rPr>
            <w:rStyle w:val="a4"/>
            <w:color w:val="8C8282"/>
            <w:sz w:val="28"/>
            <w:szCs w:val="28"/>
            <w:bdr w:val="none" w:sz="0" w:space="0" w:color="auto" w:frame="1"/>
          </w:rPr>
          <w:t>№ 235</w:t>
        </w:r>
      </w:hyperlink>
      <w:r w:rsidR="001A4371" w:rsidRPr="001A4371">
        <w:rPr>
          <w:color w:val="000000"/>
          <w:sz w:val="28"/>
          <w:szCs w:val="28"/>
        </w:rPr>
        <w:t> від 19.02.2021.</w:t>
      </w:r>
    </w:p>
    <w:p w:rsidR="001A4371" w:rsidRDefault="009A00A7" w:rsidP="00282FA1">
      <w:pPr>
        <w:pStyle w:val="a3"/>
        <w:spacing w:before="0" w:beforeAutospacing="0" w:after="0" w:afterAutospacing="0" w:line="276" w:lineRule="auto"/>
        <w:ind w:firstLine="709"/>
        <w:jc w:val="both"/>
        <w:rPr>
          <w:color w:val="000000"/>
          <w:sz w:val="28"/>
          <w:szCs w:val="28"/>
        </w:rPr>
      </w:pPr>
      <w:r>
        <w:rPr>
          <w:color w:val="000000"/>
          <w:sz w:val="28"/>
          <w:szCs w:val="28"/>
        </w:rPr>
        <w:t>Освітня програма для 5-х класів складена для закладів загальної середньої освіти з навчанням українською мовою.</w:t>
      </w:r>
    </w:p>
    <w:p w:rsidR="009A00A7" w:rsidRDefault="00034E35" w:rsidP="00282FA1">
      <w:pPr>
        <w:pStyle w:val="a3"/>
        <w:spacing w:before="9" w:beforeAutospacing="0" w:after="0" w:afterAutospacing="0" w:line="276" w:lineRule="auto"/>
        <w:ind w:firstLine="708"/>
        <w:jc w:val="both"/>
      </w:pPr>
      <w:r>
        <w:rPr>
          <w:color w:val="000000"/>
          <w:sz w:val="28"/>
          <w:szCs w:val="28"/>
        </w:rPr>
        <w:t>О</w:t>
      </w:r>
      <w:r w:rsidR="009A00A7">
        <w:rPr>
          <w:color w:val="000000"/>
          <w:sz w:val="28"/>
          <w:szCs w:val="28"/>
        </w:rPr>
        <w:t xml:space="preserve">світня програма розроблена на основі Державного стандарту </w:t>
      </w:r>
      <w:r w:rsidR="000F673A">
        <w:rPr>
          <w:color w:val="000000"/>
          <w:sz w:val="28"/>
          <w:szCs w:val="28"/>
        </w:rPr>
        <w:t>базової</w:t>
      </w:r>
      <w:r w:rsidR="009A00A7">
        <w:rPr>
          <w:color w:val="000000"/>
          <w:sz w:val="28"/>
          <w:szCs w:val="28"/>
        </w:rPr>
        <w:t xml:space="preserve"> середньої освіти (далі – Державний стан</w:t>
      </w:r>
      <w:r w:rsidR="000F673A">
        <w:rPr>
          <w:color w:val="000000"/>
          <w:sz w:val="28"/>
          <w:szCs w:val="28"/>
        </w:rPr>
        <w:t>дарт), затвердженого постановою</w:t>
      </w:r>
      <w:r w:rsidR="009A00A7">
        <w:rPr>
          <w:color w:val="000000"/>
          <w:sz w:val="28"/>
          <w:szCs w:val="28"/>
        </w:rPr>
        <w:t xml:space="preserve"> Кабінету Міністрів Україн</w:t>
      </w:r>
      <w:r w:rsidR="000F673A">
        <w:rPr>
          <w:color w:val="000000"/>
          <w:sz w:val="28"/>
          <w:szCs w:val="28"/>
        </w:rPr>
        <w:t>и від 30 вересня 2020 р. № 898.</w:t>
      </w:r>
    </w:p>
    <w:p w:rsidR="009A00A7" w:rsidRDefault="00A138E1" w:rsidP="00282FA1">
      <w:pPr>
        <w:pStyle w:val="a3"/>
        <w:spacing w:before="12" w:beforeAutospacing="0" w:after="0" w:afterAutospacing="0" w:line="276" w:lineRule="auto"/>
        <w:ind w:firstLine="708"/>
        <w:jc w:val="both"/>
      </w:pPr>
      <w:r>
        <w:rPr>
          <w:color w:val="000000"/>
          <w:sz w:val="28"/>
          <w:szCs w:val="28"/>
        </w:rPr>
        <w:t>О</w:t>
      </w:r>
      <w:r w:rsidR="009A00A7">
        <w:rPr>
          <w:color w:val="000000"/>
          <w:sz w:val="28"/>
          <w:szCs w:val="28"/>
        </w:rPr>
        <w:t xml:space="preserve">світня програма окреслює обов’язкові та рекомендовані підходи до  розроблення та використання в  освітній діяльності освітніх програм на </w:t>
      </w:r>
      <w:r w:rsidR="006A3025">
        <w:rPr>
          <w:color w:val="000000"/>
          <w:sz w:val="28"/>
          <w:szCs w:val="28"/>
        </w:rPr>
        <w:t>адаптаційному циклі</w:t>
      </w:r>
      <w:r w:rsidR="009A00A7">
        <w:rPr>
          <w:color w:val="000000"/>
          <w:sz w:val="28"/>
          <w:szCs w:val="28"/>
        </w:rPr>
        <w:t xml:space="preserve"> базової середньої освіти. </w:t>
      </w:r>
    </w:p>
    <w:p w:rsidR="009A00A7" w:rsidRDefault="006A3025" w:rsidP="00282FA1">
      <w:pPr>
        <w:pStyle w:val="a3"/>
        <w:spacing w:before="9" w:beforeAutospacing="0" w:after="0" w:afterAutospacing="0" w:line="276" w:lineRule="auto"/>
        <w:ind w:firstLine="708"/>
        <w:jc w:val="both"/>
      </w:pPr>
      <w:r>
        <w:rPr>
          <w:color w:val="000000"/>
          <w:sz w:val="28"/>
          <w:szCs w:val="28"/>
        </w:rPr>
        <w:t>О</w:t>
      </w:r>
      <w:r w:rsidR="009A00A7">
        <w:rPr>
          <w:color w:val="000000"/>
          <w:sz w:val="28"/>
          <w:szCs w:val="28"/>
        </w:rPr>
        <w:t>світня програма визначає: </w:t>
      </w:r>
    </w:p>
    <w:p w:rsidR="009A00A7" w:rsidRDefault="009A00A7" w:rsidP="00282FA1">
      <w:pPr>
        <w:pStyle w:val="a3"/>
        <w:spacing w:before="0" w:beforeAutospacing="0" w:after="0" w:afterAutospacing="0" w:line="276" w:lineRule="auto"/>
        <w:ind w:firstLine="708"/>
        <w:jc w:val="both"/>
      </w:pPr>
      <w:r>
        <w:rPr>
          <w:color w:val="000000"/>
          <w:sz w:val="28"/>
          <w:szCs w:val="28"/>
        </w:rPr>
        <w:t>вимоги до осіб, які можуть розпочати навчання за освітньою програмою базової середньої освіти; </w:t>
      </w:r>
    </w:p>
    <w:p w:rsidR="009A00A7" w:rsidRDefault="009A00A7" w:rsidP="00282FA1">
      <w:pPr>
        <w:pStyle w:val="a3"/>
        <w:spacing w:before="7" w:beforeAutospacing="0" w:after="0" w:afterAutospacing="0" w:line="276" w:lineRule="auto"/>
        <w:ind w:firstLine="708"/>
        <w:jc w:val="both"/>
      </w:pPr>
      <w:r>
        <w:rPr>
          <w:color w:val="000000"/>
          <w:sz w:val="28"/>
          <w:szCs w:val="28"/>
        </w:rPr>
        <w:t xml:space="preserve">загальний обсяг навчального навантаження на адаптаційному циклі (в годинах), його </w:t>
      </w:r>
      <w:r w:rsidR="006A3025">
        <w:rPr>
          <w:color w:val="000000"/>
          <w:sz w:val="28"/>
          <w:szCs w:val="28"/>
        </w:rPr>
        <w:t>розподіл між освітніми галузями</w:t>
      </w:r>
      <w:r>
        <w:rPr>
          <w:color w:val="000000"/>
          <w:sz w:val="28"/>
          <w:szCs w:val="28"/>
        </w:rPr>
        <w:t>.</w:t>
      </w:r>
    </w:p>
    <w:p w:rsidR="009A00A7" w:rsidRDefault="006A3025" w:rsidP="00282FA1">
      <w:pPr>
        <w:pStyle w:val="a3"/>
        <w:spacing w:before="7" w:beforeAutospacing="0" w:after="0" w:afterAutospacing="0" w:line="276" w:lineRule="auto"/>
        <w:ind w:firstLine="708"/>
        <w:jc w:val="both"/>
      </w:pPr>
      <w:r>
        <w:rPr>
          <w:color w:val="000000"/>
          <w:sz w:val="28"/>
          <w:szCs w:val="28"/>
        </w:rPr>
        <w:t>О</w:t>
      </w:r>
      <w:r w:rsidR="009A00A7">
        <w:rPr>
          <w:color w:val="000000"/>
          <w:sz w:val="28"/>
          <w:szCs w:val="28"/>
        </w:rPr>
        <w:t>світня програма включає: </w:t>
      </w:r>
    </w:p>
    <w:p w:rsidR="009A00A7" w:rsidRDefault="009A00A7" w:rsidP="00282FA1">
      <w:pPr>
        <w:pStyle w:val="a3"/>
        <w:spacing w:before="0" w:beforeAutospacing="0" w:after="0" w:afterAutospacing="0" w:line="276" w:lineRule="auto"/>
        <w:ind w:firstLine="708"/>
        <w:jc w:val="both"/>
      </w:pPr>
      <w:r>
        <w:rPr>
          <w:color w:val="000000"/>
          <w:sz w:val="28"/>
          <w:szCs w:val="28"/>
        </w:rPr>
        <w:t>варіанти навчальних планів; </w:t>
      </w:r>
    </w:p>
    <w:p w:rsidR="009A00A7" w:rsidRDefault="009A00A7" w:rsidP="00282FA1">
      <w:pPr>
        <w:pStyle w:val="a3"/>
        <w:spacing w:before="0" w:beforeAutospacing="0" w:after="0" w:afterAutospacing="0" w:line="276" w:lineRule="auto"/>
        <w:ind w:firstLine="708"/>
        <w:jc w:val="both"/>
      </w:pPr>
      <w:r>
        <w:rPr>
          <w:color w:val="000000"/>
          <w:sz w:val="28"/>
          <w:szCs w:val="28"/>
        </w:rPr>
        <w:t>перелік модельних навчальних програм; </w:t>
      </w:r>
    </w:p>
    <w:p w:rsidR="009A00A7" w:rsidRDefault="009A00A7" w:rsidP="00282FA1">
      <w:pPr>
        <w:pStyle w:val="a3"/>
        <w:spacing w:before="0" w:beforeAutospacing="0" w:after="0" w:afterAutospacing="0" w:line="276" w:lineRule="auto"/>
        <w:ind w:firstLine="708"/>
        <w:jc w:val="both"/>
      </w:pPr>
      <w:r>
        <w:rPr>
          <w:color w:val="000000"/>
          <w:sz w:val="28"/>
          <w:szCs w:val="28"/>
        </w:rPr>
        <w:t>рекомендовані форми організації освітнього процесу; </w:t>
      </w:r>
    </w:p>
    <w:p w:rsidR="009A00A7" w:rsidRDefault="009A00A7" w:rsidP="00282FA1">
      <w:pPr>
        <w:pStyle w:val="a3"/>
        <w:spacing w:before="0" w:beforeAutospacing="0" w:after="0" w:afterAutospacing="0" w:line="276" w:lineRule="auto"/>
        <w:ind w:firstLine="708"/>
        <w:jc w:val="both"/>
      </w:pPr>
      <w:r>
        <w:rPr>
          <w:color w:val="000000"/>
          <w:sz w:val="28"/>
          <w:szCs w:val="28"/>
        </w:rPr>
        <w:t>опис інструментарію оцінювання. </w:t>
      </w:r>
    </w:p>
    <w:p w:rsidR="009A00A7" w:rsidRDefault="009A00A7" w:rsidP="00282FA1">
      <w:pPr>
        <w:pStyle w:val="a3"/>
        <w:spacing w:before="0" w:beforeAutospacing="0" w:after="0" w:afterAutospacing="0" w:line="276" w:lineRule="auto"/>
        <w:ind w:firstLine="708"/>
        <w:jc w:val="both"/>
        <w:rPr>
          <w:color w:val="000000"/>
          <w:sz w:val="28"/>
          <w:szCs w:val="28"/>
          <w:shd w:val="clear" w:color="auto" w:fill="FFFFFF"/>
        </w:rPr>
      </w:pPr>
      <w:r>
        <w:rPr>
          <w:color w:val="000000"/>
          <w:sz w:val="28"/>
          <w:szCs w:val="28"/>
          <w:shd w:val="clear" w:color="auto" w:fill="FFFFFF"/>
        </w:rPr>
        <w:t xml:space="preserve">Під час розроблення освітньої програми враховано гарантовані державою права щодо академічної, організаційної, фінансової і кадрової автономії </w:t>
      </w:r>
      <w:r w:rsidR="00CD702D">
        <w:rPr>
          <w:color w:val="000000"/>
          <w:sz w:val="28"/>
          <w:szCs w:val="28"/>
          <w:shd w:val="clear" w:color="auto" w:fill="FFFFFF"/>
        </w:rPr>
        <w:t>гімназії</w:t>
      </w:r>
      <w:r>
        <w:rPr>
          <w:color w:val="000000"/>
          <w:sz w:val="28"/>
          <w:szCs w:val="28"/>
          <w:shd w:val="clear" w:color="auto" w:fill="FFFFFF"/>
        </w:rPr>
        <w:t>, а також права педагогічних працівників на академічну свободу.</w:t>
      </w:r>
    </w:p>
    <w:p w:rsidR="009A00A7" w:rsidRDefault="009A00A7" w:rsidP="00282FA1">
      <w:pPr>
        <w:pStyle w:val="a3"/>
        <w:spacing w:before="0" w:beforeAutospacing="0" w:after="0" w:afterAutospacing="0" w:line="276" w:lineRule="auto"/>
        <w:ind w:firstLine="708"/>
        <w:jc w:val="both"/>
      </w:pPr>
      <w:r>
        <w:rPr>
          <w:color w:val="000000"/>
          <w:sz w:val="28"/>
          <w:szCs w:val="28"/>
          <w:shd w:val="clear" w:color="auto" w:fill="FFFFFF"/>
        </w:rPr>
        <w:lastRenderedPageBreak/>
        <w:t xml:space="preserve">Відповідно до Закону України «Про освіту» метою </w:t>
      </w:r>
      <w:r w:rsidR="00C1363A">
        <w:rPr>
          <w:color w:val="000000"/>
          <w:sz w:val="28"/>
          <w:szCs w:val="28"/>
          <w:shd w:val="clear" w:color="auto" w:fill="FFFFFF"/>
        </w:rPr>
        <w:t>освітньої програми</w:t>
      </w:r>
      <w:r>
        <w:rPr>
          <w:color w:val="000000"/>
          <w:sz w:val="28"/>
          <w:szCs w:val="28"/>
          <w:shd w:val="clear" w:color="auto" w:fill="FFFFFF"/>
        </w:rPr>
        <w:t xml:space="preserve"> є всебічний розвиток, виховання і соціалізація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 Досягнення цієї мети забезпечується через формування ключових </w:t>
      </w:r>
      <w:proofErr w:type="spellStart"/>
      <w:r>
        <w:rPr>
          <w:color w:val="000000"/>
          <w:sz w:val="28"/>
          <w:szCs w:val="28"/>
          <w:shd w:val="clear" w:color="auto" w:fill="FFFFFF"/>
        </w:rPr>
        <w:t>компетентностей</w:t>
      </w:r>
      <w:proofErr w:type="spellEnd"/>
      <w:r>
        <w:rPr>
          <w:color w:val="000000"/>
          <w:sz w:val="28"/>
          <w:szCs w:val="28"/>
          <w:shd w:val="clear" w:color="auto" w:fill="FFFFFF"/>
        </w:rPr>
        <w:t>, необхідних кожній сучасній людині для успішної життєдіяльності.</w:t>
      </w:r>
    </w:p>
    <w:p w:rsidR="00C1363A" w:rsidRDefault="00C1363A" w:rsidP="00282FA1">
      <w:pPr>
        <w:pStyle w:val="a3"/>
        <w:spacing w:before="163" w:beforeAutospacing="0" w:after="0" w:afterAutospacing="0" w:line="276" w:lineRule="auto"/>
        <w:ind w:firstLine="708"/>
        <w:jc w:val="both"/>
      </w:pPr>
      <w:r>
        <w:rPr>
          <w:color w:val="000000"/>
          <w:sz w:val="28"/>
          <w:szCs w:val="28"/>
          <w:shd w:val="clear" w:color="auto" w:fill="FFFFFF"/>
        </w:rPr>
        <w:t>Навчання за освітньою програмою базової середньої освіти можуть розпочинати учні,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w:t>
      </w:r>
    </w:p>
    <w:p w:rsidR="00C1363A" w:rsidRDefault="00C1363A" w:rsidP="00282FA1">
      <w:pPr>
        <w:pStyle w:val="a3"/>
        <w:spacing w:before="6" w:beforeAutospacing="0" w:after="0" w:afterAutospacing="0" w:line="276" w:lineRule="auto"/>
        <w:ind w:firstLine="708"/>
        <w:jc w:val="both"/>
      </w:pPr>
      <w:r>
        <w:rPr>
          <w:color w:val="000000"/>
          <w:sz w:val="28"/>
          <w:szCs w:val="28"/>
          <w:shd w:val="clear" w:color="auto" w:fill="FFFFFF"/>
        </w:rPr>
        <w:t>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w:t>
      </w:r>
    </w:p>
    <w:p w:rsidR="00C1363A" w:rsidRDefault="00C1363A" w:rsidP="00282FA1">
      <w:pPr>
        <w:pStyle w:val="a3"/>
        <w:spacing w:before="7" w:beforeAutospacing="0" w:after="0" w:afterAutospacing="0" w:line="276" w:lineRule="auto"/>
        <w:ind w:firstLine="708"/>
        <w:jc w:val="both"/>
      </w:pPr>
      <w:r>
        <w:rPr>
          <w:color w:val="000000"/>
          <w:sz w:val="28"/>
          <w:szCs w:val="28"/>
          <w:shd w:val="clear" w:color="auto" w:fill="FFFFFF"/>
        </w:rPr>
        <w:t xml:space="preserve">Для проведення оцінювання наказом керівника закладу освіти створюється комісія, затверджується її склад (голова та члени комісії), а також графік проведення оцінювання та перелік завдань з навчальних предметів. </w:t>
      </w:r>
    </w:p>
    <w:p w:rsidR="00C1363A" w:rsidRDefault="00C1363A" w:rsidP="00282FA1">
      <w:pPr>
        <w:pStyle w:val="a3"/>
        <w:spacing w:before="6" w:beforeAutospacing="0" w:after="0" w:afterAutospacing="0" w:line="276" w:lineRule="auto"/>
        <w:ind w:firstLine="708"/>
        <w:jc w:val="both"/>
      </w:pPr>
      <w:r>
        <w:rPr>
          <w:color w:val="000000"/>
          <w:sz w:val="28"/>
          <w:szCs w:val="28"/>
          <w:shd w:val="clear" w:color="auto" w:fill="FFFFFF"/>
        </w:rPr>
        <w:t>Протокол оцінювання рівня навчальних досягнень складається за формою згідно з додатком 2 до Положення про індивідуальну форму здобуття загальної середньої освіти, затвердженого наказом Міністерства освіти і науки України 12 січня 2016 року № 8 (у редакції наказу Міністерства освіти і науки України від 10 липня 2019 року № 955), зареєстрованого в Міністерстві юстиції України 03 лютого 2016 р. за № 184/28314.</w:t>
      </w:r>
    </w:p>
    <w:p w:rsidR="009A00A7" w:rsidRDefault="009A00A7" w:rsidP="00282FA1">
      <w:pPr>
        <w:spacing w:line="276" w:lineRule="auto"/>
        <w:jc w:val="both"/>
        <w:rPr>
          <w:sz w:val="28"/>
          <w:szCs w:val="28"/>
        </w:rPr>
      </w:pPr>
    </w:p>
    <w:p w:rsidR="003858AA" w:rsidRPr="003858AA" w:rsidRDefault="003858AA" w:rsidP="00282FA1">
      <w:pPr>
        <w:spacing w:line="276" w:lineRule="auto"/>
        <w:jc w:val="center"/>
        <w:rPr>
          <w:b/>
          <w:color w:val="000000"/>
          <w:sz w:val="28"/>
          <w:szCs w:val="28"/>
          <w:shd w:val="clear" w:color="auto" w:fill="FFFFFF"/>
        </w:rPr>
      </w:pPr>
      <w:r w:rsidRPr="003858AA">
        <w:rPr>
          <w:b/>
          <w:sz w:val="28"/>
          <w:szCs w:val="28"/>
        </w:rPr>
        <w:t xml:space="preserve">Загальний </w:t>
      </w:r>
      <w:r w:rsidRPr="003858AA">
        <w:rPr>
          <w:rFonts w:ascii="Arial" w:hAnsi="Arial" w:cs="Arial"/>
          <w:b/>
          <w:color w:val="000000"/>
          <w:sz w:val="21"/>
          <w:szCs w:val="21"/>
          <w:shd w:val="clear" w:color="auto" w:fill="FFFFFF"/>
        </w:rPr>
        <w:t> </w:t>
      </w:r>
      <w:r w:rsidRPr="003858AA">
        <w:rPr>
          <w:b/>
          <w:color w:val="000000"/>
          <w:sz w:val="28"/>
          <w:szCs w:val="28"/>
          <w:shd w:val="clear" w:color="auto" w:fill="FFFFFF"/>
        </w:rPr>
        <w:t>обсяг навчального навантаження (в годинах) і його розподіл за освітніми галузями, циклами та роками навчання</w:t>
      </w:r>
    </w:p>
    <w:p w:rsidR="00282FA1" w:rsidRDefault="00282FA1" w:rsidP="00282FA1">
      <w:pPr>
        <w:shd w:val="clear" w:color="auto" w:fill="FFFFFF"/>
        <w:spacing w:line="276" w:lineRule="auto"/>
        <w:ind w:firstLine="708"/>
        <w:jc w:val="both"/>
        <w:rPr>
          <w:b/>
          <w:bCs/>
          <w:i/>
          <w:iCs/>
          <w:color w:val="000000"/>
          <w:sz w:val="28"/>
          <w:szCs w:val="28"/>
          <w:bdr w:val="none" w:sz="0" w:space="0" w:color="auto" w:frame="1"/>
          <w:lang w:eastAsia="uk-UA"/>
        </w:rPr>
      </w:pPr>
    </w:p>
    <w:p w:rsidR="00D16540" w:rsidRPr="0080241E" w:rsidRDefault="00D16540" w:rsidP="00282FA1">
      <w:pPr>
        <w:shd w:val="clear" w:color="auto" w:fill="FFFFFF"/>
        <w:spacing w:line="276" w:lineRule="auto"/>
        <w:ind w:firstLine="708"/>
        <w:jc w:val="both"/>
        <w:rPr>
          <w:color w:val="000000"/>
          <w:sz w:val="28"/>
          <w:szCs w:val="28"/>
          <w:lang w:eastAsia="uk-UA"/>
        </w:rPr>
      </w:pPr>
      <w:r w:rsidRPr="0080241E">
        <w:rPr>
          <w:b/>
          <w:bCs/>
          <w:i/>
          <w:iCs/>
          <w:color w:val="000000"/>
          <w:sz w:val="28"/>
          <w:szCs w:val="28"/>
          <w:bdr w:val="none" w:sz="0" w:space="0" w:color="auto" w:frame="1"/>
          <w:lang w:eastAsia="uk-UA"/>
        </w:rPr>
        <w:t>Загальний обсяг навчального навантаження</w:t>
      </w:r>
      <w:r w:rsidRPr="0080241E">
        <w:rPr>
          <w:color w:val="000000"/>
          <w:sz w:val="28"/>
          <w:szCs w:val="28"/>
          <w:lang w:eastAsia="uk-UA"/>
        </w:rPr>
        <w:t xml:space="preserve"> в освітній програмі </w:t>
      </w:r>
      <w:r>
        <w:rPr>
          <w:color w:val="000000"/>
          <w:sz w:val="28"/>
          <w:szCs w:val="28"/>
          <w:lang w:eastAsia="uk-UA"/>
        </w:rPr>
        <w:t>відповідає</w:t>
      </w:r>
      <w:r w:rsidRPr="0080241E">
        <w:rPr>
          <w:color w:val="000000"/>
          <w:sz w:val="28"/>
          <w:szCs w:val="28"/>
          <w:lang w:eastAsia="uk-UA"/>
        </w:rPr>
        <w:t xml:space="preserve"> загальному обсягу навчального навантаження, визначеному в Державному стандарті базової середньої освіти (Додаток 23) та Типовій освітній </w:t>
      </w:r>
      <w:r>
        <w:rPr>
          <w:color w:val="000000"/>
          <w:sz w:val="28"/>
          <w:szCs w:val="28"/>
          <w:lang w:eastAsia="uk-UA"/>
        </w:rPr>
        <w:t>програмі для 5-9 класів (Додаток 1</w:t>
      </w:r>
      <w:r w:rsidRPr="0080241E">
        <w:rPr>
          <w:color w:val="000000"/>
          <w:sz w:val="28"/>
          <w:szCs w:val="28"/>
          <w:lang w:eastAsia="uk-UA"/>
        </w:rPr>
        <w:t>).</w:t>
      </w:r>
    </w:p>
    <w:p w:rsidR="00D16540" w:rsidRPr="0080241E" w:rsidRDefault="00D16540" w:rsidP="00282FA1">
      <w:pPr>
        <w:shd w:val="clear" w:color="auto" w:fill="FFFFFF"/>
        <w:spacing w:line="276" w:lineRule="auto"/>
        <w:ind w:firstLine="709"/>
        <w:jc w:val="both"/>
        <w:rPr>
          <w:color w:val="000000"/>
          <w:sz w:val="28"/>
          <w:szCs w:val="28"/>
          <w:lang w:eastAsia="uk-UA"/>
        </w:rPr>
      </w:pPr>
      <w:r w:rsidRPr="0080241E">
        <w:rPr>
          <w:color w:val="000000"/>
          <w:sz w:val="28"/>
          <w:szCs w:val="28"/>
          <w:lang w:eastAsia="uk-UA"/>
        </w:rPr>
        <w:t>Загальний обсяг річного навчального навантаження для кожної галузі в освітній програмі закладу освіти встановл</w:t>
      </w:r>
      <w:r>
        <w:rPr>
          <w:color w:val="000000"/>
          <w:sz w:val="28"/>
          <w:szCs w:val="28"/>
          <w:lang w:eastAsia="uk-UA"/>
        </w:rPr>
        <w:t>ено</w:t>
      </w:r>
      <w:r w:rsidRPr="0080241E">
        <w:rPr>
          <w:color w:val="000000"/>
          <w:sz w:val="28"/>
          <w:szCs w:val="28"/>
          <w:lang w:eastAsia="uk-UA"/>
        </w:rPr>
        <w:t xml:space="preserve"> </w:t>
      </w:r>
      <w:r>
        <w:rPr>
          <w:color w:val="000000"/>
          <w:sz w:val="28"/>
          <w:szCs w:val="28"/>
          <w:lang w:eastAsia="uk-UA"/>
        </w:rPr>
        <w:t>в</w:t>
      </w:r>
      <w:r w:rsidRPr="0080241E">
        <w:rPr>
          <w:color w:val="000000"/>
          <w:sz w:val="28"/>
          <w:szCs w:val="28"/>
          <w:lang w:eastAsia="uk-UA"/>
        </w:rPr>
        <w:t xml:space="preserve"> межах вказаного в Державному стандарті та Типовій освітній програмі діапазону мінімального та максимального показників.</w:t>
      </w:r>
    </w:p>
    <w:p w:rsidR="00D16540" w:rsidRPr="0080241E" w:rsidRDefault="00D16540" w:rsidP="00282FA1">
      <w:pPr>
        <w:shd w:val="clear" w:color="auto" w:fill="FFFFFF"/>
        <w:spacing w:line="276" w:lineRule="auto"/>
        <w:ind w:firstLine="709"/>
        <w:jc w:val="both"/>
        <w:rPr>
          <w:color w:val="000000"/>
          <w:sz w:val="28"/>
          <w:szCs w:val="28"/>
          <w:lang w:eastAsia="uk-UA"/>
        </w:rPr>
      </w:pPr>
      <w:r w:rsidRPr="0080241E">
        <w:rPr>
          <w:color w:val="000000"/>
          <w:sz w:val="28"/>
          <w:szCs w:val="28"/>
          <w:lang w:eastAsia="uk-UA"/>
        </w:rPr>
        <w:lastRenderedPageBreak/>
        <w:t xml:space="preserve">Загальний обсяг навчального навантаження учнів </w:t>
      </w:r>
      <w:proofErr w:type="spellStart"/>
      <w:r w:rsidRPr="0080241E">
        <w:rPr>
          <w:color w:val="000000"/>
          <w:sz w:val="28"/>
          <w:szCs w:val="28"/>
          <w:lang w:eastAsia="uk-UA"/>
        </w:rPr>
        <w:t>розподіл</w:t>
      </w:r>
      <w:r w:rsidR="00504783">
        <w:rPr>
          <w:color w:val="000000"/>
          <w:sz w:val="28"/>
          <w:szCs w:val="28"/>
          <w:lang w:eastAsia="uk-UA"/>
        </w:rPr>
        <w:t>ено</w:t>
      </w:r>
      <w:proofErr w:type="spellEnd"/>
      <w:r w:rsidRPr="0080241E">
        <w:rPr>
          <w:color w:val="000000"/>
          <w:sz w:val="28"/>
          <w:szCs w:val="28"/>
          <w:lang w:eastAsia="uk-UA"/>
        </w:rPr>
        <w:t xml:space="preserve"> між роками навчання, освітніми галузями, обов’язковими та вибірковими освітніми компонентами.</w:t>
      </w:r>
    </w:p>
    <w:p w:rsidR="00D16540" w:rsidRDefault="00D16540" w:rsidP="00282FA1">
      <w:pPr>
        <w:shd w:val="clear" w:color="auto" w:fill="FFFFFF"/>
        <w:spacing w:line="276" w:lineRule="auto"/>
        <w:ind w:firstLine="709"/>
        <w:jc w:val="both"/>
        <w:rPr>
          <w:color w:val="000000"/>
          <w:sz w:val="28"/>
          <w:szCs w:val="28"/>
          <w:lang w:eastAsia="uk-UA"/>
        </w:rPr>
      </w:pPr>
      <w:r w:rsidRPr="0080241E">
        <w:rPr>
          <w:color w:val="000000"/>
          <w:sz w:val="28"/>
          <w:szCs w:val="28"/>
          <w:lang w:eastAsia="uk-UA"/>
        </w:rPr>
        <w:t xml:space="preserve">Загальний обсяг </w:t>
      </w:r>
      <w:r w:rsidR="00A66315">
        <w:rPr>
          <w:color w:val="000000"/>
          <w:sz w:val="28"/>
          <w:szCs w:val="28"/>
          <w:lang w:eastAsia="uk-UA"/>
        </w:rPr>
        <w:t xml:space="preserve">фактичного </w:t>
      </w:r>
      <w:r w:rsidRPr="0080241E">
        <w:rPr>
          <w:color w:val="000000"/>
          <w:sz w:val="28"/>
          <w:szCs w:val="28"/>
          <w:lang w:eastAsia="uk-UA"/>
        </w:rPr>
        <w:t xml:space="preserve">річного навчального навантаження для </w:t>
      </w:r>
      <w:r w:rsidR="00A66315">
        <w:rPr>
          <w:color w:val="000000"/>
          <w:sz w:val="28"/>
          <w:szCs w:val="28"/>
          <w:lang w:eastAsia="uk-UA"/>
        </w:rPr>
        <w:t>5-х класів</w:t>
      </w:r>
      <w:r w:rsidRPr="0080241E">
        <w:rPr>
          <w:color w:val="000000"/>
          <w:sz w:val="28"/>
          <w:szCs w:val="28"/>
          <w:lang w:eastAsia="uk-UA"/>
        </w:rPr>
        <w:t> </w:t>
      </w:r>
      <w:r w:rsidRPr="0080241E">
        <w:rPr>
          <w:b/>
          <w:bCs/>
          <w:i/>
          <w:iCs/>
          <w:color w:val="000000"/>
          <w:sz w:val="28"/>
          <w:szCs w:val="28"/>
          <w:bdr w:val="none" w:sz="0" w:space="0" w:color="auto" w:frame="1"/>
          <w:lang w:eastAsia="uk-UA"/>
        </w:rPr>
        <w:t>згідно з типовим планом</w:t>
      </w:r>
      <w:r w:rsidRPr="0080241E">
        <w:rPr>
          <w:color w:val="000000"/>
          <w:sz w:val="28"/>
          <w:szCs w:val="28"/>
          <w:lang w:eastAsia="uk-UA"/>
        </w:rPr>
        <w:t> наведено в Таблиці 1.</w:t>
      </w:r>
    </w:p>
    <w:p w:rsidR="00282FA1" w:rsidRPr="0080241E" w:rsidRDefault="00282FA1" w:rsidP="00282FA1">
      <w:pPr>
        <w:shd w:val="clear" w:color="auto" w:fill="FFFFFF"/>
        <w:spacing w:line="276" w:lineRule="auto"/>
        <w:jc w:val="both"/>
        <w:rPr>
          <w:color w:val="000000"/>
          <w:sz w:val="28"/>
          <w:szCs w:val="28"/>
          <w:lang w:eastAsia="uk-UA"/>
        </w:rPr>
      </w:pPr>
    </w:p>
    <w:p w:rsidR="003858AA" w:rsidRDefault="00953E60" w:rsidP="00BE5BF7">
      <w:pPr>
        <w:jc w:val="right"/>
        <w:rPr>
          <w:sz w:val="28"/>
          <w:szCs w:val="28"/>
        </w:rPr>
      </w:pPr>
      <w:r>
        <w:rPr>
          <w:sz w:val="28"/>
          <w:szCs w:val="28"/>
        </w:rPr>
        <w:t>Таблиця 1.</w:t>
      </w:r>
    </w:p>
    <w:tbl>
      <w:tblPr>
        <w:tblStyle w:val="a9"/>
        <w:tblW w:w="0" w:type="auto"/>
        <w:tblLayout w:type="fixed"/>
        <w:tblLook w:val="04A0" w:firstRow="1" w:lastRow="0" w:firstColumn="1" w:lastColumn="0" w:noHBand="0" w:noVBand="1"/>
      </w:tblPr>
      <w:tblGrid>
        <w:gridCol w:w="5524"/>
        <w:gridCol w:w="2126"/>
        <w:gridCol w:w="1418"/>
      </w:tblGrid>
      <w:tr w:rsidR="00953E60" w:rsidRPr="00B514A2" w:rsidTr="00B514A2">
        <w:tc>
          <w:tcPr>
            <w:tcW w:w="5524" w:type="dxa"/>
          </w:tcPr>
          <w:p w:rsidR="00953E60" w:rsidRPr="00B514A2" w:rsidRDefault="00953E60" w:rsidP="009A00A7">
            <w:pPr>
              <w:jc w:val="both"/>
              <w:rPr>
                <w:i/>
              </w:rPr>
            </w:pPr>
            <w:r w:rsidRPr="00B514A2">
              <w:rPr>
                <w:i/>
              </w:rPr>
              <w:t>Назва освітньої галузі</w:t>
            </w:r>
          </w:p>
        </w:tc>
        <w:tc>
          <w:tcPr>
            <w:tcW w:w="2126" w:type="dxa"/>
          </w:tcPr>
          <w:p w:rsidR="00953E60" w:rsidRPr="00B514A2" w:rsidRDefault="00FF7F22" w:rsidP="009A00A7">
            <w:pPr>
              <w:jc w:val="both"/>
              <w:rPr>
                <w:i/>
              </w:rPr>
            </w:pPr>
            <w:r w:rsidRPr="00B514A2">
              <w:rPr>
                <w:i/>
              </w:rPr>
              <w:t>Навчальне навантаження</w:t>
            </w:r>
          </w:p>
        </w:tc>
        <w:tc>
          <w:tcPr>
            <w:tcW w:w="1418" w:type="dxa"/>
          </w:tcPr>
          <w:p w:rsidR="00953E60" w:rsidRPr="00B514A2" w:rsidRDefault="00FF7F22" w:rsidP="009A00A7">
            <w:pPr>
              <w:jc w:val="both"/>
              <w:rPr>
                <w:i/>
              </w:rPr>
            </w:pPr>
            <w:r w:rsidRPr="00B514A2">
              <w:rPr>
                <w:i/>
              </w:rPr>
              <w:t>Кількість годин</w:t>
            </w:r>
          </w:p>
        </w:tc>
      </w:tr>
      <w:tr w:rsidR="009A2969" w:rsidRPr="00B514A2" w:rsidTr="00B514A2">
        <w:tc>
          <w:tcPr>
            <w:tcW w:w="5524" w:type="dxa"/>
            <w:vMerge w:val="restart"/>
            <w:vAlign w:val="center"/>
          </w:tcPr>
          <w:p w:rsidR="009A2969" w:rsidRPr="00B514A2" w:rsidRDefault="009A2969" w:rsidP="00B514A2">
            <w:r w:rsidRPr="00B514A2">
              <w:t>Мовно-літературна</w:t>
            </w:r>
          </w:p>
        </w:tc>
        <w:tc>
          <w:tcPr>
            <w:tcW w:w="2126" w:type="dxa"/>
          </w:tcPr>
          <w:p w:rsidR="009A2969" w:rsidRPr="00B514A2" w:rsidRDefault="009A2969" w:rsidP="009A00A7">
            <w:pPr>
              <w:jc w:val="both"/>
            </w:pPr>
            <w:r w:rsidRPr="00B514A2">
              <w:t>На тиждень</w:t>
            </w:r>
          </w:p>
        </w:tc>
        <w:tc>
          <w:tcPr>
            <w:tcW w:w="1418" w:type="dxa"/>
          </w:tcPr>
          <w:p w:rsidR="009A2969" w:rsidRPr="00B514A2" w:rsidRDefault="002157A2" w:rsidP="009A00A7">
            <w:pPr>
              <w:jc w:val="both"/>
            </w:pPr>
            <w:r w:rsidRPr="00B514A2">
              <w:t>11</w:t>
            </w:r>
          </w:p>
        </w:tc>
      </w:tr>
      <w:tr w:rsidR="009A2969" w:rsidRPr="00B514A2" w:rsidTr="00B514A2">
        <w:tc>
          <w:tcPr>
            <w:tcW w:w="5524" w:type="dxa"/>
            <w:vMerge/>
            <w:vAlign w:val="center"/>
          </w:tcPr>
          <w:p w:rsidR="009A2969" w:rsidRPr="00B514A2" w:rsidRDefault="009A2969" w:rsidP="00B514A2"/>
        </w:tc>
        <w:tc>
          <w:tcPr>
            <w:tcW w:w="2126" w:type="dxa"/>
          </w:tcPr>
          <w:p w:rsidR="009A2969" w:rsidRPr="00B514A2" w:rsidRDefault="009A2969" w:rsidP="009A00A7">
            <w:pPr>
              <w:jc w:val="both"/>
            </w:pPr>
            <w:r w:rsidRPr="00B514A2">
              <w:t>На рік</w:t>
            </w:r>
          </w:p>
        </w:tc>
        <w:tc>
          <w:tcPr>
            <w:tcW w:w="1418" w:type="dxa"/>
          </w:tcPr>
          <w:p w:rsidR="009A2969" w:rsidRPr="00B514A2" w:rsidRDefault="002157A2" w:rsidP="009A00A7">
            <w:pPr>
              <w:jc w:val="both"/>
            </w:pPr>
            <w:r w:rsidRPr="00B514A2">
              <w:t>385</w:t>
            </w:r>
          </w:p>
        </w:tc>
      </w:tr>
      <w:tr w:rsidR="009A2969" w:rsidRPr="00B514A2" w:rsidTr="00B514A2">
        <w:tc>
          <w:tcPr>
            <w:tcW w:w="5524" w:type="dxa"/>
            <w:vMerge w:val="restart"/>
            <w:vAlign w:val="center"/>
          </w:tcPr>
          <w:p w:rsidR="009A2969" w:rsidRPr="00B514A2" w:rsidRDefault="009A2969" w:rsidP="00B514A2">
            <w:r w:rsidRPr="00B514A2">
              <w:t>Математична</w:t>
            </w:r>
          </w:p>
        </w:tc>
        <w:tc>
          <w:tcPr>
            <w:tcW w:w="2126" w:type="dxa"/>
          </w:tcPr>
          <w:p w:rsidR="009A2969" w:rsidRPr="00B514A2" w:rsidRDefault="009A2969" w:rsidP="009A2969">
            <w:pPr>
              <w:jc w:val="both"/>
            </w:pPr>
            <w:r w:rsidRPr="00B514A2">
              <w:t>На тиждень</w:t>
            </w:r>
          </w:p>
        </w:tc>
        <w:tc>
          <w:tcPr>
            <w:tcW w:w="1418" w:type="dxa"/>
          </w:tcPr>
          <w:p w:rsidR="009A2969" w:rsidRPr="00B514A2" w:rsidRDefault="002157A2" w:rsidP="009A2969">
            <w:pPr>
              <w:jc w:val="both"/>
            </w:pPr>
            <w:r w:rsidRPr="00B514A2">
              <w:t>5</w:t>
            </w:r>
          </w:p>
        </w:tc>
      </w:tr>
      <w:tr w:rsidR="009A2969" w:rsidRPr="00B514A2" w:rsidTr="00B514A2">
        <w:tc>
          <w:tcPr>
            <w:tcW w:w="5524" w:type="dxa"/>
            <w:vMerge/>
            <w:vAlign w:val="center"/>
          </w:tcPr>
          <w:p w:rsidR="009A2969" w:rsidRPr="00B514A2" w:rsidRDefault="009A2969" w:rsidP="00B514A2"/>
        </w:tc>
        <w:tc>
          <w:tcPr>
            <w:tcW w:w="2126" w:type="dxa"/>
          </w:tcPr>
          <w:p w:rsidR="009A2969" w:rsidRPr="00B514A2" w:rsidRDefault="009A2969" w:rsidP="009A2969">
            <w:pPr>
              <w:jc w:val="both"/>
            </w:pPr>
            <w:r w:rsidRPr="00B514A2">
              <w:t>На рік</w:t>
            </w:r>
          </w:p>
        </w:tc>
        <w:tc>
          <w:tcPr>
            <w:tcW w:w="1418" w:type="dxa"/>
          </w:tcPr>
          <w:p w:rsidR="009A2969" w:rsidRPr="00B514A2" w:rsidRDefault="002157A2" w:rsidP="009A2969">
            <w:pPr>
              <w:jc w:val="both"/>
            </w:pPr>
            <w:r w:rsidRPr="00B514A2">
              <w:t>175</w:t>
            </w:r>
          </w:p>
        </w:tc>
      </w:tr>
      <w:tr w:rsidR="009A2969" w:rsidRPr="00B514A2" w:rsidTr="00B514A2">
        <w:trPr>
          <w:trHeight w:val="366"/>
        </w:trPr>
        <w:tc>
          <w:tcPr>
            <w:tcW w:w="5524" w:type="dxa"/>
            <w:vMerge w:val="restart"/>
            <w:vAlign w:val="center"/>
          </w:tcPr>
          <w:p w:rsidR="009A2969" w:rsidRPr="00B514A2" w:rsidRDefault="009A2969" w:rsidP="00B514A2">
            <w:r w:rsidRPr="00B514A2">
              <w:t>Природнича</w:t>
            </w:r>
          </w:p>
        </w:tc>
        <w:tc>
          <w:tcPr>
            <w:tcW w:w="2126" w:type="dxa"/>
          </w:tcPr>
          <w:p w:rsidR="009A2969" w:rsidRPr="00B514A2" w:rsidRDefault="009A2969" w:rsidP="009A2969">
            <w:pPr>
              <w:jc w:val="both"/>
            </w:pPr>
            <w:r w:rsidRPr="00B514A2">
              <w:t>На тиждень</w:t>
            </w:r>
          </w:p>
        </w:tc>
        <w:tc>
          <w:tcPr>
            <w:tcW w:w="1418" w:type="dxa"/>
          </w:tcPr>
          <w:p w:rsidR="009A2969" w:rsidRPr="00B514A2" w:rsidRDefault="002157A2" w:rsidP="009A2969">
            <w:pPr>
              <w:jc w:val="both"/>
            </w:pPr>
            <w:r w:rsidRPr="00B514A2">
              <w:t>2</w:t>
            </w:r>
          </w:p>
        </w:tc>
      </w:tr>
      <w:tr w:rsidR="009A2969" w:rsidRPr="00B514A2" w:rsidTr="00B514A2">
        <w:tc>
          <w:tcPr>
            <w:tcW w:w="5524" w:type="dxa"/>
            <w:vMerge/>
            <w:vAlign w:val="center"/>
          </w:tcPr>
          <w:p w:rsidR="009A2969" w:rsidRPr="00B514A2" w:rsidRDefault="009A2969" w:rsidP="00B514A2"/>
        </w:tc>
        <w:tc>
          <w:tcPr>
            <w:tcW w:w="2126" w:type="dxa"/>
          </w:tcPr>
          <w:p w:rsidR="009A2969" w:rsidRPr="00B514A2" w:rsidRDefault="009A2969" w:rsidP="009A2969">
            <w:pPr>
              <w:jc w:val="both"/>
            </w:pPr>
            <w:r w:rsidRPr="00B514A2">
              <w:t>На рік</w:t>
            </w:r>
          </w:p>
        </w:tc>
        <w:tc>
          <w:tcPr>
            <w:tcW w:w="1418" w:type="dxa"/>
          </w:tcPr>
          <w:p w:rsidR="009A2969" w:rsidRPr="00B514A2" w:rsidRDefault="002157A2" w:rsidP="009A2969">
            <w:pPr>
              <w:jc w:val="both"/>
            </w:pPr>
            <w:r w:rsidRPr="00B514A2">
              <w:t>70</w:t>
            </w:r>
          </w:p>
        </w:tc>
      </w:tr>
      <w:tr w:rsidR="009A2969" w:rsidRPr="00B514A2" w:rsidTr="00B514A2">
        <w:tc>
          <w:tcPr>
            <w:tcW w:w="5524" w:type="dxa"/>
            <w:vMerge w:val="restart"/>
            <w:vAlign w:val="center"/>
          </w:tcPr>
          <w:p w:rsidR="009A2969" w:rsidRPr="00B514A2" w:rsidRDefault="009A2969" w:rsidP="00B514A2">
            <w:r w:rsidRPr="00B514A2">
              <w:t xml:space="preserve">Соціальна і </w:t>
            </w:r>
            <w:proofErr w:type="spellStart"/>
            <w:r w:rsidRPr="00B514A2">
              <w:t>здоровʼязбережувальна</w:t>
            </w:r>
            <w:proofErr w:type="spellEnd"/>
          </w:p>
        </w:tc>
        <w:tc>
          <w:tcPr>
            <w:tcW w:w="2126" w:type="dxa"/>
          </w:tcPr>
          <w:p w:rsidR="009A2969" w:rsidRPr="00B514A2" w:rsidRDefault="009A2969" w:rsidP="009A2969">
            <w:pPr>
              <w:jc w:val="both"/>
            </w:pPr>
            <w:r w:rsidRPr="00B514A2">
              <w:t>На тиждень</w:t>
            </w:r>
          </w:p>
        </w:tc>
        <w:tc>
          <w:tcPr>
            <w:tcW w:w="1418" w:type="dxa"/>
          </w:tcPr>
          <w:p w:rsidR="009A2969" w:rsidRPr="00B514A2" w:rsidRDefault="002157A2" w:rsidP="009A2969">
            <w:pPr>
              <w:jc w:val="both"/>
            </w:pPr>
            <w:r w:rsidRPr="00B514A2">
              <w:t>1,5</w:t>
            </w:r>
          </w:p>
        </w:tc>
      </w:tr>
      <w:tr w:rsidR="009A2969" w:rsidRPr="00B514A2" w:rsidTr="00B514A2">
        <w:tc>
          <w:tcPr>
            <w:tcW w:w="5524" w:type="dxa"/>
            <w:vMerge/>
            <w:vAlign w:val="center"/>
          </w:tcPr>
          <w:p w:rsidR="009A2969" w:rsidRPr="00B514A2" w:rsidRDefault="009A2969" w:rsidP="00B514A2"/>
        </w:tc>
        <w:tc>
          <w:tcPr>
            <w:tcW w:w="2126" w:type="dxa"/>
          </w:tcPr>
          <w:p w:rsidR="009A2969" w:rsidRPr="00B514A2" w:rsidRDefault="009A2969" w:rsidP="009A2969">
            <w:pPr>
              <w:jc w:val="both"/>
            </w:pPr>
            <w:r w:rsidRPr="00B514A2">
              <w:t>На рік</w:t>
            </w:r>
          </w:p>
        </w:tc>
        <w:tc>
          <w:tcPr>
            <w:tcW w:w="1418" w:type="dxa"/>
          </w:tcPr>
          <w:p w:rsidR="009A2969" w:rsidRPr="00B514A2" w:rsidRDefault="002157A2" w:rsidP="009A2969">
            <w:pPr>
              <w:jc w:val="both"/>
            </w:pPr>
            <w:r w:rsidRPr="00B514A2">
              <w:t>52,5</w:t>
            </w:r>
          </w:p>
        </w:tc>
      </w:tr>
      <w:tr w:rsidR="009A2969" w:rsidRPr="00B514A2" w:rsidTr="00B514A2">
        <w:tc>
          <w:tcPr>
            <w:tcW w:w="5524" w:type="dxa"/>
            <w:vMerge w:val="restart"/>
            <w:vAlign w:val="center"/>
          </w:tcPr>
          <w:p w:rsidR="009A2969" w:rsidRPr="00B514A2" w:rsidRDefault="009A2969" w:rsidP="00B514A2">
            <w:r w:rsidRPr="00B514A2">
              <w:t>Громадянська та історична</w:t>
            </w:r>
          </w:p>
        </w:tc>
        <w:tc>
          <w:tcPr>
            <w:tcW w:w="2126" w:type="dxa"/>
          </w:tcPr>
          <w:p w:rsidR="009A2969" w:rsidRPr="00B514A2" w:rsidRDefault="009A2969" w:rsidP="009A2969">
            <w:pPr>
              <w:jc w:val="both"/>
            </w:pPr>
            <w:r w:rsidRPr="00B514A2">
              <w:t>На тиждень</w:t>
            </w:r>
          </w:p>
        </w:tc>
        <w:tc>
          <w:tcPr>
            <w:tcW w:w="1418" w:type="dxa"/>
          </w:tcPr>
          <w:p w:rsidR="009A2969" w:rsidRPr="00B514A2" w:rsidRDefault="002157A2" w:rsidP="009A2969">
            <w:pPr>
              <w:jc w:val="both"/>
            </w:pPr>
            <w:r w:rsidRPr="00B514A2">
              <w:t>1</w:t>
            </w:r>
          </w:p>
        </w:tc>
      </w:tr>
      <w:tr w:rsidR="009A2969" w:rsidRPr="00B514A2" w:rsidTr="00B514A2">
        <w:tc>
          <w:tcPr>
            <w:tcW w:w="5524" w:type="dxa"/>
            <w:vMerge/>
            <w:vAlign w:val="center"/>
          </w:tcPr>
          <w:p w:rsidR="009A2969" w:rsidRPr="00B514A2" w:rsidRDefault="009A2969" w:rsidP="00B514A2"/>
        </w:tc>
        <w:tc>
          <w:tcPr>
            <w:tcW w:w="2126" w:type="dxa"/>
          </w:tcPr>
          <w:p w:rsidR="009A2969" w:rsidRPr="00B514A2" w:rsidRDefault="009A2969" w:rsidP="009A2969">
            <w:pPr>
              <w:jc w:val="both"/>
            </w:pPr>
            <w:r w:rsidRPr="00B514A2">
              <w:t>На рік</w:t>
            </w:r>
          </w:p>
        </w:tc>
        <w:tc>
          <w:tcPr>
            <w:tcW w:w="1418" w:type="dxa"/>
          </w:tcPr>
          <w:p w:rsidR="009A2969" w:rsidRPr="00B514A2" w:rsidRDefault="002157A2" w:rsidP="009A2969">
            <w:pPr>
              <w:jc w:val="both"/>
            </w:pPr>
            <w:r w:rsidRPr="00B514A2">
              <w:t>35</w:t>
            </w:r>
          </w:p>
        </w:tc>
      </w:tr>
      <w:tr w:rsidR="009A2969" w:rsidRPr="00B514A2" w:rsidTr="00B514A2">
        <w:tc>
          <w:tcPr>
            <w:tcW w:w="5524" w:type="dxa"/>
            <w:vMerge w:val="restart"/>
            <w:vAlign w:val="center"/>
          </w:tcPr>
          <w:p w:rsidR="009A2969" w:rsidRPr="00B514A2" w:rsidRDefault="009A2969" w:rsidP="00B514A2">
            <w:r w:rsidRPr="00B514A2">
              <w:t>Технологічна</w:t>
            </w:r>
          </w:p>
        </w:tc>
        <w:tc>
          <w:tcPr>
            <w:tcW w:w="2126" w:type="dxa"/>
          </w:tcPr>
          <w:p w:rsidR="009A2969" w:rsidRPr="00B514A2" w:rsidRDefault="009A2969" w:rsidP="009A2969">
            <w:pPr>
              <w:jc w:val="both"/>
            </w:pPr>
            <w:r w:rsidRPr="00B514A2">
              <w:t>На тиждень</w:t>
            </w:r>
          </w:p>
        </w:tc>
        <w:tc>
          <w:tcPr>
            <w:tcW w:w="1418" w:type="dxa"/>
          </w:tcPr>
          <w:p w:rsidR="009A2969" w:rsidRPr="00B514A2" w:rsidRDefault="002157A2" w:rsidP="009A2969">
            <w:pPr>
              <w:jc w:val="both"/>
            </w:pPr>
            <w:r w:rsidRPr="00B514A2">
              <w:t>2</w:t>
            </w:r>
          </w:p>
        </w:tc>
      </w:tr>
      <w:tr w:rsidR="009A2969" w:rsidRPr="00B514A2" w:rsidTr="00B514A2">
        <w:tc>
          <w:tcPr>
            <w:tcW w:w="5524" w:type="dxa"/>
            <w:vMerge/>
            <w:vAlign w:val="center"/>
          </w:tcPr>
          <w:p w:rsidR="009A2969" w:rsidRPr="00B514A2" w:rsidRDefault="009A2969" w:rsidP="00B514A2"/>
        </w:tc>
        <w:tc>
          <w:tcPr>
            <w:tcW w:w="2126" w:type="dxa"/>
          </w:tcPr>
          <w:p w:rsidR="009A2969" w:rsidRPr="00B514A2" w:rsidRDefault="009A2969" w:rsidP="009A2969">
            <w:pPr>
              <w:jc w:val="both"/>
            </w:pPr>
            <w:r w:rsidRPr="00B514A2">
              <w:t>На рік</w:t>
            </w:r>
          </w:p>
        </w:tc>
        <w:tc>
          <w:tcPr>
            <w:tcW w:w="1418" w:type="dxa"/>
          </w:tcPr>
          <w:p w:rsidR="009A2969" w:rsidRPr="00B514A2" w:rsidRDefault="002157A2" w:rsidP="009A2969">
            <w:pPr>
              <w:jc w:val="both"/>
            </w:pPr>
            <w:r w:rsidRPr="00B514A2">
              <w:t>70</w:t>
            </w:r>
          </w:p>
        </w:tc>
      </w:tr>
      <w:tr w:rsidR="009A2969" w:rsidRPr="00B514A2" w:rsidTr="00B514A2">
        <w:tc>
          <w:tcPr>
            <w:tcW w:w="5524" w:type="dxa"/>
            <w:vMerge w:val="restart"/>
            <w:vAlign w:val="center"/>
          </w:tcPr>
          <w:p w:rsidR="009A2969" w:rsidRPr="00B514A2" w:rsidRDefault="009A2969" w:rsidP="00B514A2">
            <w:proofErr w:type="spellStart"/>
            <w:r w:rsidRPr="00B514A2">
              <w:t>Інформатична</w:t>
            </w:r>
            <w:proofErr w:type="spellEnd"/>
          </w:p>
        </w:tc>
        <w:tc>
          <w:tcPr>
            <w:tcW w:w="2126" w:type="dxa"/>
          </w:tcPr>
          <w:p w:rsidR="009A2969" w:rsidRPr="00B514A2" w:rsidRDefault="009A2969" w:rsidP="009A2969">
            <w:pPr>
              <w:jc w:val="both"/>
            </w:pPr>
            <w:r w:rsidRPr="00B514A2">
              <w:t>На тиждень</w:t>
            </w:r>
          </w:p>
        </w:tc>
        <w:tc>
          <w:tcPr>
            <w:tcW w:w="1418" w:type="dxa"/>
          </w:tcPr>
          <w:p w:rsidR="009A2969" w:rsidRPr="00B514A2" w:rsidRDefault="002157A2" w:rsidP="009A2969">
            <w:pPr>
              <w:jc w:val="both"/>
            </w:pPr>
            <w:r w:rsidRPr="00B514A2">
              <w:t>1,5</w:t>
            </w:r>
          </w:p>
        </w:tc>
      </w:tr>
      <w:tr w:rsidR="009A2969" w:rsidRPr="00B514A2" w:rsidTr="00B514A2">
        <w:tc>
          <w:tcPr>
            <w:tcW w:w="5524" w:type="dxa"/>
            <w:vMerge/>
            <w:vAlign w:val="center"/>
          </w:tcPr>
          <w:p w:rsidR="009A2969" w:rsidRPr="00B514A2" w:rsidRDefault="009A2969" w:rsidP="00B514A2"/>
        </w:tc>
        <w:tc>
          <w:tcPr>
            <w:tcW w:w="2126" w:type="dxa"/>
          </w:tcPr>
          <w:p w:rsidR="009A2969" w:rsidRPr="00B514A2" w:rsidRDefault="009A2969" w:rsidP="009A2969">
            <w:pPr>
              <w:jc w:val="both"/>
            </w:pPr>
            <w:r w:rsidRPr="00B514A2">
              <w:t>На рік</w:t>
            </w:r>
          </w:p>
        </w:tc>
        <w:tc>
          <w:tcPr>
            <w:tcW w:w="1418" w:type="dxa"/>
          </w:tcPr>
          <w:p w:rsidR="009A2969" w:rsidRPr="00B514A2" w:rsidRDefault="002157A2" w:rsidP="009A2969">
            <w:pPr>
              <w:jc w:val="both"/>
            </w:pPr>
            <w:r w:rsidRPr="00B514A2">
              <w:t>52,5</w:t>
            </w:r>
          </w:p>
        </w:tc>
      </w:tr>
      <w:tr w:rsidR="009A2969" w:rsidRPr="00B514A2" w:rsidTr="00B514A2">
        <w:tc>
          <w:tcPr>
            <w:tcW w:w="5524" w:type="dxa"/>
            <w:vMerge w:val="restart"/>
            <w:vAlign w:val="center"/>
          </w:tcPr>
          <w:p w:rsidR="009A2969" w:rsidRPr="00B514A2" w:rsidRDefault="009A2969" w:rsidP="00B514A2">
            <w:r w:rsidRPr="00B514A2">
              <w:t>Мистецька</w:t>
            </w:r>
          </w:p>
        </w:tc>
        <w:tc>
          <w:tcPr>
            <w:tcW w:w="2126" w:type="dxa"/>
          </w:tcPr>
          <w:p w:rsidR="009A2969" w:rsidRPr="00B514A2" w:rsidRDefault="009A2969" w:rsidP="009A2969">
            <w:pPr>
              <w:jc w:val="both"/>
            </w:pPr>
            <w:r w:rsidRPr="00B514A2">
              <w:t>На тиждень</w:t>
            </w:r>
          </w:p>
        </w:tc>
        <w:tc>
          <w:tcPr>
            <w:tcW w:w="1418" w:type="dxa"/>
          </w:tcPr>
          <w:p w:rsidR="009A2969" w:rsidRPr="00B514A2" w:rsidRDefault="002157A2" w:rsidP="009A2969">
            <w:pPr>
              <w:jc w:val="both"/>
            </w:pPr>
            <w:r w:rsidRPr="00B514A2">
              <w:t>2</w:t>
            </w:r>
          </w:p>
        </w:tc>
      </w:tr>
      <w:tr w:rsidR="009A2969" w:rsidRPr="00B514A2" w:rsidTr="00B514A2">
        <w:tc>
          <w:tcPr>
            <w:tcW w:w="5524" w:type="dxa"/>
            <w:vMerge/>
            <w:vAlign w:val="center"/>
          </w:tcPr>
          <w:p w:rsidR="009A2969" w:rsidRPr="00B514A2" w:rsidRDefault="009A2969" w:rsidP="00B514A2"/>
        </w:tc>
        <w:tc>
          <w:tcPr>
            <w:tcW w:w="2126" w:type="dxa"/>
          </w:tcPr>
          <w:p w:rsidR="009A2969" w:rsidRPr="00B514A2" w:rsidRDefault="009A2969" w:rsidP="009A2969">
            <w:pPr>
              <w:jc w:val="both"/>
            </w:pPr>
            <w:r w:rsidRPr="00B514A2">
              <w:t>На рік</w:t>
            </w:r>
          </w:p>
        </w:tc>
        <w:tc>
          <w:tcPr>
            <w:tcW w:w="1418" w:type="dxa"/>
          </w:tcPr>
          <w:p w:rsidR="009A2969" w:rsidRPr="00B514A2" w:rsidRDefault="002157A2" w:rsidP="009A2969">
            <w:pPr>
              <w:jc w:val="both"/>
            </w:pPr>
            <w:r w:rsidRPr="00B514A2">
              <w:t>70</w:t>
            </w:r>
          </w:p>
        </w:tc>
      </w:tr>
      <w:tr w:rsidR="009A2969" w:rsidRPr="00B514A2" w:rsidTr="00B514A2">
        <w:tc>
          <w:tcPr>
            <w:tcW w:w="5524" w:type="dxa"/>
            <w:vMerge w:val="restart"/>
            <w:vAlign w:val="center"/>
          </w:tcPr>
          <w:p w:rsidR="009A2969" w:rsidRPr="00B514A2" w:rsidRDefault="009A2969" w:rsidP="00B514A2">
            <w:r w:rsidRPr="00B514A2">
              <w:t>Фізична культура</w:t>
            </w:r>
            <w:r w:rsidR="00890398">
              <w:t xml:space="preserve"> *</w:t>
            </w:r>
          </w:p>
        </w:tc>
        <w:tc>
          <w:tcPr>
            <w:tcW w:w="2126" w:type="dxa"/>
          </w:tcPr>
          <w:p w:rsidR="009A2969" w:rsidRPr="00B514A2" w:rsidRDefault="009A2969" w:rsidP="009A2969">
            <w:pPr>
              <w:jc w:val="both"/>
            </w:pPr>
            <w:r w:rsidRPr="00B514A2">
              <w:t>На тиждень</w:t>
            </w:r>
          </w:p>
        </w:tc>
        <w:tc>
          <w:tcPr>
            <w:tcW w:w="1418" w:type="dxa"/>
          </w:tcPr>
          <w:p w:rsidR="009A2969" w:rsidRPr="00B514A2" w:rsidRDefault="002157A2" w:rsidP="009A2969">
            <w:pPr>
              <w:jc w:val="both"/>
            </w:pPr>
            <w:r w:rsidRPr="00B514A2">
              <w:t>3</w:t>
            </w:r>
          </w:p>
        </w:tc>
      </w:tr>
      <w:tr w:rsidR="009A2969" w:rsidRPr="00B514A2" w:rsidTr="00B514A2">
        <w:tc>
          <w:tcPr>
            <w:tcW w:w="5524" w:type="dxa"/>
            <w:vMerge/>
            <w:vAlign w:val="center"/>
          </w:tcPr>
          <w:p w:rsidR="009A2969" w:rsidRPr="00B514A2" w:rsidRDefault="009A2969" w:rsidP="00B514A2"/>
        </w:tc>
        <w:tc>
          <w:tcPr>
            <w:tcW w:w="2126" w:type="dxa"/>
          </w:tcPr>
          <w:p w:rsidR="009A2969" w:rsidRPr="00B514A2" w:rsidRDefault="009A2969" w:rsidP="009A2969">
            <w:pPr>
              <w:jc w:val="both"/>
            </w:pPr>
            <w:r w:rsidRPr="00B514A2">
              <w:t>На рік</w:t>
            </w:r>
          </w:p>
        </w:tc>
        <w:tc>
          <w:tcPr>
            <w:tcW w:w="1418" w:type="dxa"/>
          </w:tcPr>
          <w:p w:rsidR="009A2969" w:rsidRPr="00B514A2" w:rsidRDefault="002157A2" w:rsidP="009A2969">
            <w:pPr>
              <w:jc w:val="both"/>
            </w:pPr>
            <w:r w:rsidRPr="00B514A2">
              <w:t>105</w:t>
            </w:r>
          </w:p>
        </w:tc>
      </w:tr>
      <w:tr w:rsidR="009A2969" w:rsidRPr="00B514A2" w:rsidTr="00B514A2">
        <w:tc>
          <w:tcPr>
            <w:tcW w:w="5524" w:type="dxa"/>
            <w:vMerge w:val="restart"/>
            <w:vAlign w:val="center"/>
          </w:tcPr>
          <w:p w:rsidR="009A2969" w:rsidRPr="00B514A2" w:rsidRDefault="009A2969" w:rsidP="00B514A2">
            <w:r w:rsidRPr="00B514A2">
              <w:t>Усього</w:t>
            </w:r>
          </w:p>
        </w:tc>
        <w:tc>
          <w:tcPr>
            <w:tcW w:w="2126" w:type="dxa"/>
          </w:tcPr>
          <w:p w:rsidR="009A2969" w:rsidRPr="00B514A2" w:rsidRDefault="009A2969" w:rsidP="009A2969">
            <w:pPr>
              <w:jc w:val="both"/>
            </w:pPr>
            <w:r w:rsidRPr="00B514A2">
              <w:t>На тиждень</w:t>
            </w:r>
          </w:p>
        </w:tc>
        <w:tc>
          <w:tcPr>
            <w:tcW w:w="1418" w:type="dxa"/>
          </w:tcPr>
          <w:p w:rsidR="009A2969" w:rsidRPr="00B514A2" w:rsidRDefault="002157A2" w:rsidP="009A2969">
            <w:pPr>
              <w:jc w:val="both"/>
            </w:pPr>
            <w:r w:rsidRPr="00B514A2">
              <w:t>29</w:t>
            </w:r>
          </w:p>
        </w:tc>
      </w:tr>
      <w:tr w:rsidR="009A2969" w:rsidRPr="00B514A2" w:rsidTr="00B514A2">
        <w:tc>
          <w:tcPr>
            <w:tcW w:w="5524" w:type="dxa"/>
            <w:vMerge/>
            <w:vAlign w:val="center"/>
          </w:tcPr>
          <w:p w:rsidR="009A2969" w:rsidRPr="00B514A2" w:rsidRDefault="009A2969" w:rsidP="00B514A2"/>
        </w:tc>
        <w:tc>
          <w:tcPr>
            <w:tcW w:w="2126" w:type="dxa"/>
          </w:tcPr>
          <w:p w:rsidR="009A2969" w:rsidRPr="00B514A2" w:rsidRDefault="009A2969" w:rsidP="009A2969">
            <w:pPr>
              <w:jc w:val="both"/>
            </w:pPr>
            <w:r w:rsidRPr="00B514A2">
              <w:t>На рік</w:t>
            </w:r>
          </w:p>
        </w:tc>
        <w:tc>
          <w:tcPr>
            <w:tcW w:w="1418" w:type="dxa"/>
          </w:tcPr>
          <w:p w:rsidR="009A2969" w:rsidRPr="00B514A2" w:rsidRDefault="002157A2" w:rsidP="009A2969">
            <w:pPr>
              <w:jc w:val="both"/>
            </w:pPr>
            <w:r w:rsidRPr="00B514A2">
              <w:t>1015</w:t>
            </w:r>
          </w:p>
        </w:tc>
      </w:tr>
      <w:tr w:rsidR="009A2969" w:rsidRPr="00B514A2" w:rsidTr="00B514A2">
        <w:tc>
          <w:tcPr>
            <w:tcW w:w="5524" w:type="dxa"/>
            <w:vMerge w:val="restart"/>
            <w:vAlign w:val="center"/>
          </w:tcPr>
          <w:p w:rsidR="009A2969" w:rsidRPr="00B514A2" w:rsidRDefault="009A2969" w:rsidP="00B514A2">
            <w:r w:rsidRPr="00B514A2">
              <w:t>Додаткові години для вивчення предметів освітніх галузей, вибіркових освітніх компонентів, проведення індивідуальних консультацій та групових занять</w:t>
            </w:r>
            <w:r w:rsidR="00A67792">
              <w:t xml:space="preserve"> **</w:t>
            </w:r>
          </w:p>
        </w:tc>
        <w:tc>
          <w:tcPr>
            <w:tcW w:w="2126" w:type="dxa"/>
          </w:tcPr>
          <w:p w:rsidR="009A2969" w:rsidRPr="00B514A2" w:rsidRDefault="009A2969" w:rsidP="009A2969">
            <w:pPr>
              <w:jc w:val="both"/>
            </w:pPr>
            <w:r w:rsidRPr="00B514A2">
              <w:t>На тиждень</w:t>
            </w:r>
          </w:p>
        </w:tc>
        <w:tc>
          <w:tcPr>
            <w:tcW w:w="1418" w:type="dxa"/>
          </w:tcPr>
          <w:p w:rsidR="009A2969" w:rsidRPr="00B514A2" w:rsidRDefault="002157A2" w:rsidP="009A2969">
            <w:pPr>
              <w:jc w:val="both"/>
            </w:pPr>
            <w:r w:rsidRPr="00B514A2">
              <w:t>2</w:t>
            </w:r>
          </w:p>
        </w:tc>
      </w:tr>
      <w:tr w:rsidR="009A2969" w:rsidRPr="00B514A2" w:rsidTr="00B514A2">
        <w:tc>
          <w:tcPr>
            <w:tcW w:w="5524" w:type="dxa"/>
            <w:vMerge/>
            <w:vAlign w:val="center"/>
          </w:tcPr>
          <w:p w:rsidR="009A2969" w:rsidRPr="00B514A2" w:rsidRDefault="009A2969" w:rsidP="00B514A2"/>
        </w:tc>
        <w:tc>
          <w:tcPr>
            <w:tcW w:w="2126" w:type="dxa"/>
          </w:tcPr>
          <w:p w:rsidR="009A2969" w:rsidRPr="00B514A2" w:rsidRDefault="009A2969" w:rsidP="009A2969">
            <w:pPr>
              <w:jc w:val="both"/>
            </w:pPr>
            <w:r w:rsidRPr="00B514A2">
              <w:t>На рік</w:t>
            </w:r>
          </w:p>
        </w:tc>
        <w:tc>
          <w:tcPr>
            <w:tcW w:w="1418" w:type="dxa"/>
          </w:tcPr>
          <w:p w:rsidR="009A2969" w:rsidRPr="00B514A2" w:rsidRDefault="002157A2" w:rsidP="009A2969">
            <w:pPr>
              <w:jc w:val="both"/>
            </w:pPr>
            <w:r w:rsidRPr="00B514A2">
              <w:t>70</w:t>
            </w:r>
          </w:p>
        </w:tc>
      </w:tr>
      <w:tr w:rsidR="007821E9" w:rsidRPr="00B514A2" w:rsidTr="00B514A2">
        <w:tc>
          <w:tcPr>
            <w:tcW w:w="5524" w:type="dxa"/>
            <w:vMerge w:val="restart"/>
            <w:vAlign w:val="center"/>
          </w:tcPr>
          <w:p w:rsidR="007821E9" w:rsidRPr="00B514A2" w:rsidRDefault="007821E9" w:rsidP="00B514A2">
            <w:proofErr w:type="spellStart"/>
            <w:r w:rsidRPr="00B514A2">
              <w:t>Загальнорічна</w:t>
            </w:r>
            <w:proofErr w:type="spellEnd"/>
            <w:r w:rsidRPr="00B514A2">
              <w:t xml:space="preserve"> кількість навчальних годин, що фінансуються з бюджету (без урахування поділу на групи)</w:t>
            </w:r>
          </w:p>
        </w:tc>
        <w:tc>
          <w:tcPr>
            <w:tcW w:w="2126" w:type="dxa"/>
          </w:tcPr>
          <w:p w:rsidR="007821E9" w:rsidRPr="00B514A2" w:rsidRDefault="007821E9" w:rsidP="009A2969">
            <w:pPr>
              <w:jc w:val="both"/>
            </w:pPr>
            <w:r w:rsidRPr="00B514A2">
              <w:t>На тиждень</w:t>
            </w:r>
          </w:p>
        </w:tc>
        <w:tc>
          <w:tcPr>
            <w:tcW w:w="1418" w:type="dxa"/>
          </w:tcPr>
          <w:p w:rsidR="007821E9" w:rsidRPr="00B514A2" w:rsidRDefault="002157A2" w:rsidP="009A2969">
            <w:pPr>
              <w:jc w:val="both"/>
            </w:pPr>
            <w:r w:rsidRPr="00B514A2">
              <w:t>31</w:t>
            </w:r>
          </w:p>
        </w:tc>
      </w:tr>
      <w:tr w:rsidR="007821E9" w:rsidRPr="00B514A2" w:rsidTr="00B514A2">
        <w:tc>
          <w:tcPr>
            <w:tcW w:w="5524" w:type="dxa"/>
            <w:vMerge/>
            <w:vAlign w:val="center"/>
          </w:tcPr>
          <w:p w:rsidR="007821E9" w:rsidRPr="00B514A2" w:rsidRDefault="007821E9" w:rsidP="00B514A2"/>
        </w:tc>
        <w:tc>
          <w:tcPr>
            <w:tcW w:w="2126" w:type="dxa"/>
          </w:tcPr>
          <w:p w:rsidR="007821E9" w:rsidRPr="00B514A2" w:rsidRDefault="007821E9" w:rsidP="009A2969">
            <w:pPr>
              <w:jc w:val="both"/>
            </w:pPr>
            <w:r w:rsidRPr="00B514A2">
              <w:t>На рік</w:t>
            </w:r>
          </w:p>
        </w:tc>
        <w:tc>
          <w:tcPr>
            <w:tcW w:w="1418" w:type="dxa"/>
          </w:tcPr>
          <w:p w:rsidR="007821E9" w:rsidRPr="00B514A2" w:rsidRDefault="002157A2" w:rsidP="009A2969">
            <w:pPr>
              <w:jc w:val="both"/>
            </w:pPr>
            <w:r w:rsidRPr="00B514A2">
              <w:t>1085</w:t>
            </w:r>
          </w:p>
        </w:tc>
      </w:tr>
      <w:tr w:rsidR="002157A2" w:rsidRPr="00B514A2" w:rsidTr="00B514A2">
        <w:tc>
          <w:tcPr>
            <w:tcW w:w="5524" w:type="dxa"/>
            <w:vMerge w:val="restart"/>
            <w:vAlign w:val="center"/>
          </w:tcPr>
          <w:p w:rsidR="002157A2" w:rsidRPr="00B514A2" w:rsidRDefault="002157A2" w:rsidP="00B514A2">
            <w:r w:rsidRPr="00B514A2">
              <w:t>Гранично допустиме навантаження учнів</w:t>
            </w:r>
            <w:r w:rsidR="00890398">
              <w:t xml:space="preserve"> *</w:t>
            </w:r>
          </w:p>
        </w:tc>
        <w:tc>
          <w:tcPr>
            <w:tcW w:w="2126" w:type="dxa"/>
          </w:tcPr>
          <w:p w:rsidR="002157A2" w:rsidRPr="00B514A2" w:rsidRDefault="002157A2" w:rsidP="009A2969">
            <w:pPr>
              <w:jc w:val="both"/>
            </w:pPr>
            <w:r w:rsidRPr="00B514A2">
              <w:t>На тиждень</w:t>
            </w:r>
          </w:p>
        </w:tc>
        <w:tc>
          <w:tcPr>
            <w:tcW w:w="1418" w:type="dxa"/>
          </w:tcPr>
          <w:p w:rsidR="002157A2" w:rsidRPr="00B514A2" w:rsidRDefault="00B514A2" w:rsidP="009A2969">
            <w:pPr>
              <w:jc w:val="both"/>
            </w:pPr>
            <w:r w:rsidRPr="00B514A2">
              <w:t>28</w:t>
            </w:r>
          </w:p>
        </w:tc>
      </w:tr>
      <w:tr w:rsidR="002157A2" w:rsidRPr="00B514A2" w:rsidTr="00B514A2">
        <w:tc>
          <w:tcPr>
            <w:tcW w:w="5524" w:type="dxa"/>
            <w:vMerge/>
          </w:tcPr>
          <w:p w:rsidR="002157A2" w:rsidRPr="00B514A2" w:rsidRDefault="002157A2" w:rsidP="009A2969">
            <w:pPr>
              <w:jc w:val="both"/>
            </w:pPr>
          </w:p>
        </w:tc>
        <w:tc>
          <w:tcPr>
            <w:tcW w:w="2126" w:type="dxa"/>
          </w:tcPr>
          <w:p w:rsidR="002157A2" w:rsidRPr="00B514A2" w:rsidRDefault="002157A2" w:rsidP="009A2969">
            <w:pPr>
              <w:jc w:val="both"/>
            </w:pPr>
            <w:r w:rsidRPr="00B514A2">
              <w:t>На рік</w:t>
            </w:r>
          </w:p>
        </w:tc>
        <w:tc>
          <w:tcPr>
            <w:tcW w:w="1418" w:type="dxa"/>
          </w:tcPr>
          <w:p w:rsidR="002157A2" w:rsidRPr="00B514A2" w:rsidRDefault="00B514A2" w:rsidP="009A2969">
            <w:pPr>
              <w:jc w:val="both"/>
            </w:pPr>
            <w:r w:rsidRPr="00B514A2">
              <w:t>980</w:t>
            </w:r>
          </w:p>
        </w:tc>
      </w:tr>
    </w:tbl>
    <w:p w:rsidR="002D4093" w:rsidRDefault="002D4093" w:rsidP="00890398">
      <w:pPr>
        <w:jc w:val="both"/>
        <w:rPr>
          <w:sz w:val="28"/>
          <w:szCs w:val="28"/>
        </w:rPr>
      </w:pPr>
    </w:p>
    <w:p w:rsidR="00890398" w:rsidRDefault="00890398" w:rsidP="00890398">
      <w:pPr>
        <w:jc w:val="both"/>
        <w:rPr>
          <w:sz w:val="28"/>
          <w:szCs w:val="28"/>
        </w:rPr>
      </w:pPr>
      <w:r>
        <w:rPr>
          <w:sz w:val="28"/>
          <w:szCs w:val="28"/>
        </w:rPr>
        <w:t>*</w:t>
      </w:r>
      <w:proofErr w:type="spellStart"/>
      <w:r w:rsidRPr="00890398">
        <w:rPr>
          <w:color w:val="FFFFFF" w:themeColor="background1"/>
          <w:sz w:val="28"/>
          <w:szCs w:val="28"/>
        </w:rPr>
        <w:t>ж</w:t>
      </w:r>
      <w:r w:rsidRPr="00890398">
        <w:rPr>
          <w:sz w:val="28"/>
          <w:szCs w:val="28"/>
        </w:rPr>
        <w:t>Години</w:t>
      </w:r>
      <w:proofErr w:type="spellEnd"/>
      <w:r w:rsidRPr="00890398">
        <w:rPr>
          <w:sz w:val="28"/>
          <w:szCs w:val="28"/>
        </w:rPr>
        <w:t>, передбачені для фізичної культури</w:t>
      </w:r>
      <w:r>
        <w:rPr>
          <w:sz w:val="28"/>
          <w:szCs w:val="28"/>
        </w:rPr>
        <w:t xml:space="preserve">, не враховуються під час </w:t>
      </w:r>
      <w:r w:rsidR="002D4093">
        <w:rPr>
          <w:sz w:val="28"/>
          <w:szCs w:val="28"/>
        </w:rPr>
        <w:t>визначення гранично допустимого навантаження учнів.</w:t>
      </w:r>
    </w:p>
    <w:p w:rsidR="002D4093" w:rsidRDefault="00A67792" w:rsidP="00890398">
      <w:pPr>
        <w:jc w:val="both"/>
        <w:rPr>
          <w:sz w:val="28"/>
          <w:szCs w:val="28"/>
        </w:rPr>
      </w:pPr>
      <w:r>
        <w:rPr>
          <w:sz w:val="28"/>
          <w:szCs w:val="28"/>
        </w:rPr>
        <w:t xml:space="preserve">** Додаткові години використані на </w:t>
      </w:r>
      <w:r w:rsidR="00455946">
        <w:rPr>
          <w:sz w:val="28"/>
          <w:szCs w:val="28"/>
        </w:rPr>
        <w:t>вибірковий освітній компонент, зокрема другу іноземну мову.</w:t>
      </w:r>
    </w:p>
    <w:p w:rsidR="00B514A2" w:rsidRDefault="00341338" w:rsidP="00890398">
      <w:pPr>
        <w:jc w:val="both"/>
        <w:rPr>
          <w:sz w:val="28"/>
          <w:szCs w:val="28"/>
        </w:rPr>
      </w:pPr>
      <w:r>
        <w:rPr>
          <w:sz w:val="28"/>
          <w:szCs w:val="28"/>
        </w:rPr>
        <w:tab/>
        <w:t>Сума годин на вивчення всіх освітніх галузей не перевищує загальної кількості годин, визначених цим навчальним планом.</w:t>
      </w:r>
    </w:p>
    <w:p w:rsidR="00341338" w:rsidRDefault="00341338" w:rsidP="00890398">
      <w:pPr>
        <w:jc w:val="both"/>
        <w:rPr>
          <w:sz w:val="28"/>
          <w:szCs w:val="28"/>
        </w:rPr>
      </w:pPr>
    </w:p>
    <w:p w:rsidR="00341338" w:rsidRPr="0098207A" w:rsidRDefault="0098207A" w:rsidP="00C83D00">
      <w:pPr>
        <w:spacing w:line="276" w:lineRule="auto"/>
        <w:jc w:val="center"/>
        <w:rPr>
          <w:b/>
          <w:color w:val="000000"/>
          <w:sz w:val="28"/>
          <w:szCs w:val="28"/>
          <w:shd w:val="clear" w:color="auto" w:fill="FFFFFF"/>
        </w:rPr>
      </w:pPr>
      <w:r w:rsidRPr="0098207A">
        <w:rPr>
          <w:b/>
          <w:sz w:val="28"/>
          <w:szCs w:val="28"/>
        </w:rPr>
        <w:lastRenderedPageBreak/>
        <w:t xml:space="preserve">Навчальний </w:t>
      </w:r>
      <w:r w:rsidRPr="0098207A">
        <w:rPr>
          <w:b/>
          <w:color w:val="000000"/>
          <w:sz w:val="28"/>
          <w:szCs w:val="28"/>
          <w:shd w:val="clear" w:color="auto" w:fill="FFFFFF"/>
        </w:rPr>
        <w:t>план з визначеним переліком предметів та інтегрованих курсів та закріпленим за цими предметами / інтегрованими курсами тижневим навчальним навантаженням для кожного року навчання</w:t>
      </w:r>
    </w:p>
    <w:p w:rsidR="0098207A" w:rsidRDefault="0098207A" w:rsidP="00C83D00">
      <w:pPr>
        <w:spacing w:line="276" w:lineRule="auto"/>
        <w:jc w:val="both"/>
        <w:rPr>
          <w:color w:val="000000"/>
          <w:sz w:val="28"/>
          <w:szCs w:val="28"/>
          <w:shd w:val="clear" w:color="auto" w:fill="FFFFFF"/>
        </w:rPr>
      </w:pPr>
    </w:p>
    <w:p w:rsidR="00B37C79" w:rsidRPr="0080241E" w:rsidRDefault="000854BB" w:rsidP="00C83D00">
      <w:pPr>
        <w:shd w:val="clear" w:color="auto" w:fill="FFFFFF"/>
        <w:spacing w:line="276" w:lineRule="auto"/>
        <w:ind w:firstLine="709"/>
        <w:jc w:val="both"/>
        <w:rPr>
          <w:color w:val="000000"/>
          <w:sz w:val="28"/>
          <w:szCs w:val="28"/>
          <w:lang w:eastAsia="uk-UA"/>
        </w:rPr>
      </w:pPr>
      <w:r>
        <w:rPr>
          <w:sz w:val="28"/>
          <w:szCs w:val="28"/>
        </w:rPr>
        <w:t xml:space="preserve">Навчальний план </w:t>
      </w:r>
      <w:r w:rsidR="0002185D">
        <w:rPr>
          <w:sz w:val="28"/>
          <w:szCs w:val="28"/>
        </w:rPr>
        <w:t xml:space="preserve">(Таблиця 2) </w:t>
      </w:r>
      <w:r>
        <w:rPr>
          <w:sz w:val="28"/>
          <w:szCs w:val="28"/>
        </w:rPr>
        <w:t>розроблено спираючись на відповідний для закладу загальної середньої освіти з навчанням українською мовою</w:t>
      </w:r>
      <w:r w:rsidR="0002185D">
        <w:rPr>
          <w:sz w:val="28"/>
          <w:szCs w:val="28"/>
        </w:rPr>
        <w:t xml:space="preserve"> Типовий навчальний план (Додаток 3 до Типової освітньої програми). У навчальному </w:t>
      </w:r>
      <w:r w:rsidR="00B37C79" w:rsidRPr="0080241E">
        <w:rPr>
          <w:color w:val="000000"/>
          <w:sz w:val="28"/>
          <w:szCs w:val="28"/>
          <w:lang w:eastAsia="uk-UA"/>
        </w:rPr>
        <w:t>плані зазнач</w:t>
      </w:r>
      <w:r w:rsidR="00B37C79">
        <w:rPr>
          <w:color w:val="000000"/>
          <w:sz w:val="28"/>
          <w:szCs w:val="28"/>
          <w:lang w:eastAsia="uk-UA"/>
        </w:rPr>
        <w:t>ено</w:t>
      </w:r>
      <w:r w:rsidR="00B37C79" w:rsidRPr="0080241E">
        <w:rPr>
          <w:color w:val="000000"/>
          <w:sz w:val="28"/>
          <w:szCs w:val="28"/>
          <w:lang w:eastAsia="uk-UA"/>
        </w:rPr>
        <w:t xml:space="preserve"> перелік навчальних предметів та/або інтегрованих  курсів для реалізації кожної освітньої галузі, а також предмети/курси варіативного освітнього компоненту з урахуванням освітніх потреб учнів.</w:t>
      </w:r>
    </w:p>
    <w:p w:rsidR="00B37C79" w:rsidRPr="0080241E" w:rsidRDefault="00B37C79" w:rsidP="00C83D00">
      <w:pPr>
        <w:shd w:val="clear" w:color="auto" w:fill="FFFFFF"/>
        <w:spacing w:line="276" w:lineRule="auto"/>
        <w:ind w:firstLine="709"/>
        <w:jc w:val="both"/>
        <w:rPr>
          <w:color w:val="000000"/>
          <w:sz w:val="28"/>
          <w:szCs w:val="28"/>
          <w:lang w:eastAsia="uk-UA"/>
        </w:rPr>
      </w:pPr>
      <w:r w:rsidRPr="0080241E">
        <w:rPr>
          <w:color w:val="000000"/>
          <w:sz w:val="28"/>
          <w:szCs w:val="28"/>
          <w:lang w:eastAsia="uk-UA"/>
        </w:rPr>
        <w:t>Кількість навчальних годин на вивчення кожної освітньої галузі, відповідно до пункту 26 Державного стандарту, визнач</w:t>
      </w:r>
      <w:r>
        <w:rPr>
          <w:color w:val="000000"/>
          <w:sz w:val="28"/>
          <w:szCs w:val="28"/>
          <w:lang w:eastAsia="uk-UA"/>
        </w:rPr>
        <w:t>ено</w:t>
      </w:r>
      <w:r w:rsidRPr="0080241E">
        <w:rPr>
          <w:color w:val="000000"/>
          <w:sz w:val="28"/>
          <w:szCs w:val="28"/>
          <w:lang w:eastAsia="uk-UA"/>
        </w:rPr>
        <w:t xml:space="preserve"> в межах заданого діапазону «мінімального» та «максимального» навчального навантаження.</w:t>
      </w:r>
    </w:p>
    <w:p w:rsidR="00B37C79" w:rsidRPr="0080241E" w:rsidRDefault="00B37C79" w:rsidP="00C83D00">
      <w:pPr>
        <w:shd w:val="clear" w:color="auto" w:fill="FFFFFF"/>
        <w:spacing w:line="276" w:lineRule="auto"/>
        <w:ind w:firstLine="709"/>
        <w:jc w:val="both"/>
        <w:rPr>
          <w:color w:val="000000"/>
          <w:sz w:val="28"/>
          <w:szCs w:val="28"/>
          <w:lang w:eastAsia="uk-UA"/>
        </w:rPr>
      </w:pPr>
      <w:r w:rsidRPr="0080241E">
        <w:rPr>
          <w:color w:val="000000"/>
          <w:sz w:val="28"/>
          <w:szCs w:val="28"/>
          <w:lang w:eastAsia="uk-UA"/>
        </w:rPr>
        <w:t>Сума годин на вивчення всіх освітніх галузей у навчальному плані не повинна перевищу</w:t>
      </w:r>
      <w:r w:rsidR="00250CCE">
        <w:rPr>
          <w:color w:val="000000"/>
          <w:sz w:val="28"/>
          <w:szCs w:val="28"/>
          <w:lang w:eastAsia="uk-UA"/>
        </w:rPr>
        <w:t>є</w:t>
      </w:r>
      <w:r w:rsidRPr="0080241E">
        <w:rPr>
          <w:color w:val="000000"/>
          <w:sz w:val="28"/>
          <w:szCs w:val="28"/>
          <w:lang w:eastAsia="uk-UA"/>
        </w:rPr>
        <w:t xml:space="preserve"> </w:t>
      </w:r>
      <w:proofErr w:type="spellStart"/>
      <w:r w:rsidRPr="0080241E">
        <w:rPr>
          <w:color w:val="000000"/>
          <w:sz w:val="28"/>
          <w:szCs w:val="28"/>
          <w:lang w:eastAsia="uk-UA"/>
        </w:rPr>
        <w:t>загальнорічної</w:t>
      </w:r>
      <w:proofErr w:type="spellEnd"/>
      <w:r w:rsidRPr="0080241E">
        <w:rPr>
          <w:color w:val="000000"/>
          <w:sz w:val="28"/>
          <w:szCs w:val="28"/>
          <w:lang w:eastAsia="uk-UA"/>
        </w:rPr>
        <w:t xml:space="preserve"> кількості навчальних годин, що фінансуються з бюджету (без урахування поділу на групи), визначеної базовим навчальним планом, з дотриманням вимог гранично допустимого річного навчального навантаження учнів.</w:t>
      </w:r>
    </w:p>
    <w:p w:rsidR="00B37C79" w:rsidRPr="0080241E" w:rsidRDefault="00B37C79" w:rsidP="00C83D00">
      <w:pPr>
        <w:shd w:val="clear" w:color="auto" w:fill="FFFFFF"/>
        <w:spacing w:line="276" w:lineRule="auto"/>
        <w:ind w:firstLine="709"/>
        <w:jc w:val="both"/>
        <w:rPr>
          <w:color w:val="000000"/>
          <w:sz w:val="28"/>
          <w:szCs w:val="28"/>
          <w:lang w:eastAsia="uk-UA"/>
        </w:rPr>
      </w:pPr>
      <w:r w:rsidRPr="0080241E">
        <w:rPr>
          <w:color w:val="000000"/>
          <w:sz w:val="28"/>
          <w:szCs w:val="28"/>
          <w:lang w:eastAsia="uk-UA"/>
        </w:rPr>
        <w:t xml:space="preserve">Розподіл годин між освітніми галузями в навчальному плані </w:t>
      </w:r>
      <w:proofErr w:type="spellStart"/>
      <w:r w:rsidRPr="0080241E">
        <w:rPr>
          <w:color w:val="000000"/>
          <w:sz w:val="28"/>
          <w:szCs w:val="28"/>
          <w:lang w:eastAsia="uk-UA"/>
        </w:rPr>
        <w:t>увідповіднено</w:t>
      </w:r>
      <w:proofErr w:type="spellEnd"/>
      <w:r w:rsidRPr="0080241E">
        <w:rPr>
          <w:color w:val="000000"/>
          <w:sz w:val="28"/>
          <w:szCs w:val="28"/>
          <w:lang w:eastAsia="uk-UA"/>
        </w:rPr>
        <w:t xml:space="preserve"> із загальним обсягом навчального навантаженням, визначеним в освітній програмі закладу на рівні адаптаційного циклу та року навчання.</w:t>
      </w:r>
    </w:p>
    <w:p w:rsidR="00732309" w:rsidRDefault="00250CCE" w:rsidP="00C83D00">
      <w:pPr>
        <w:spacing w:line="276" w:lineRule="auto"/>
        <w:ind w:firstLine="709"/>
        <w:jc w:val="both"/>
        <w:rPr>
          <w:color w:val="000000"/>
          <w:sz w:val="28"/>
          <w:szCs w:val="28"/>
          <w:lang w:eastAsia="uk-UA"/>
        </w:rPr>
      </w:pPr>
      <w:r w:rsidRPr="0080241E">
        <w:rPr>
          <w:color w:val="000000"/>
          <w:sz w:val="28"/>
          <w:szCs w:val="28"/>
          <w:lang w:eastAsia="uk-UA"/>
        </w:rPr>
        <w:t>Кількість навчальних годин, визначена в навчальному плані на вивчення </w:t>
      </w:r>
      <w:r w:rsidRPr="0080241E">
        <w:rPr>
          <w:i/>
          <w:iCs/>
          <w:color w:val="000000"/>
          <w:sz w:val="28"/>
          <w:szCs w:val="28"/>
          <w:bdr w:val="none" w:sz="0" w:space="0" w:color="auto" w:frame="1"/>
          <w:lang w:eastAsia="uk-UA"/>
        </w:rPr>
        <w:t>вибіркових освітніх компонентів</w:t>
      </w:r>
      <w:r w:rsidRPr="0080241E">
        <w:rPr>
          <w:color w:val="000000"/>
          <w:sz w:val="28"/>
          <w:szCs w:val="28"/>
          <w:lang w:eastAsia="uk-UA"/>
        </w:rPr>
        <w:t xml:space="preserve">, зокрема, другої іноземної мови, не включається до максимального показника навчального навантаження, передбаченого на </w:t>
      </w:r>
      <w:r w:rsidR="00732309">
        <w:rPr>
          <w:color w:val="000000"/>
          <w:sz w:val="28"/>
          <w:szCs w:val="28"/>
          <w:lang w:eastAsia="uk-UA"/>
        </w:rPr>
        <w:t>мовно-літературну</w:t>
      </w:r>
      <w:r w:rsidRPr="0080241E">
        <w:rPr>
          <w:color w:val="000000"/>
          <w:sz w:val="28"/>
          <w:szCs w:val="28"/>
          <w:lang w:eastAsia="uk-UA"/>
        </w:rPr>
        <w:t xml:space="preserve"> освітню галузь.</w:t>
      </w:r>
    </w:p>
    <w:p w:rsidR="0098207A" w:rsidRDefault="00732309" w:rsidP="00C83D00">
      <w:pPr>
        <w:spacing w:line="276" w:lineRule="auto"/>
        <w:ind w:firstLine="709"/>
        <w:jc w:val="both"/>
        <w:rPr>
          <w:color w:val="000000"/>
          <w:sz w:val="28"/>
          <w:szCs w:val="28"/>
          <w:lang w:eastAsia="uk-UA"/>
        </w:rPr>
      </w:pPr>
      <w:r w:rsidRPr="00732309">
        <w:rPr>
          <w:color w:val="000000"/>
          <w:sz w:val="28"/>
          <w:szCs w:val="28"/>
          <w:lang w:eastAsia="uk-UA"/>
        </w:rPr>
        <w:t xml:space="preserve"> </w:t>
      </w:r>
      <w:r w:rsidRPr="0080241E">
        <w:rPr>
          <w:color w:val="000000"/>
          <w:sz w:val="28"/>
          <w:szCs w:val="28"/>
          <w:lang w:eastAsia="uk-UA"/>
        </w:rPr>
        <w:t xml:space="preserve">Кількість навчальних годин на вивчення інтегрованих курсів </w:t>
      </w:r>
      <w:r w:rsidR="003902F1">
        <w:rPr>
          <w:color w:val="000000"/>
          <w:sz w:val="28"/>
          <w:szCs w:val="28"/>
          <w:lang w:eastAsia="uk-UA"/>
        </w:rPr>
        <w:t>визначено</w:t>
      </w:r>
      <w:r w:rsidRPr="0080241E">
        <w:rPr>
          <w:color w:val="000000"/>
          <w:sz w:val="28"/>
          <w:szCs w:val="28"/>
          <w:lang w:eastAsia="uk-UA"/>
        </w:rPr>
        <w:t xml:space="preserve"> з урахуванням навчального навантаження на відповідні навчальні предмети в типовому навчальному плані.</w:t>
      </w:r>
    </w:p>
    <w:p w:rsidR="007C427B" w:rsidRDefault="007C427B" w:rsidP="00732309">
      <w:pPr>
        <w:ind w:firstLine="708"/>
        <w:jc w:val="both"/>
        <w:rPr>
          <w:color w:val="000000"/>
          <w:sz w:val="28"/>
          <w:szCs w:val="28"/>
          <w:lang w:eastAsia="uk-UA"/>
        </w:rPr>
      </w:pPr>
    </w:p>
    <w:p w:rsidR="00C83D00" w:rsidRDefault="00C83D00" w:rsidP="00732309">
      <w:pPr>
        <w:ind w:firstLine="708"/>
        <w:jc w:val="both"/>
        <w:rPr>
          <w:color w:val="000000"/>
          <w:sz w:val="28"/>
          <w:szCs w:val="28"/>
          <w:lang w:eastAsia="uk-UA"/>
        </w:rPr>
      </w:pPr>
    </w:p>
    <w:p w:rsidR="00C83D00" w:rsidRDefault="00C83D00" w:rsidP="00732309">
      <w:pPr>
        <w:ind w:firstLine="708"/>
        <w:jc w:val="both"/>
        <w:rPr>
          <w:color w:val="000000"/>
          <w:sz w:val="28"/>
          <w:szCs w:val="28"/>
          <w:lang w:eastAsia="uk-UA"/>
        </w:rPr>
      </w:pPr>
    </w:p>
    <w:p w:rsidR="00C83D00" w:rsidRDefault="00C83D00" w:rsidP="00732309">
      <w:pPr>
        <w:ind w:firstLine="708"/>
        <w:jc w:val="both"/>
        <w:rPr>
          <w:color w:val="000000"/>
          <w:sz w:val="28"/>
          <w:szCs w:val="28"/>
          <w:lang w:eastAsia="uk-UA"/>
        </w:rPr>
      </w:pPr>
    </w:p>
    <w:p w:rsidR="00C83D00" w:rsidRDefault="00C83D00" w:rsidP="00732309">
      <w:pPr>
        <w:ind w:firstLine="708"/>
        <w:jc w:val="both"/>
        <w:rPr>
          <w:color w:val="000000"/>
          <w:sz w:val="28"/>
          <w:szCs w:val="28"/>
          <w:lang w:eastAsia="uk-UA"/>
        </w:rPr>
      </w:pPr>
    </w:p>
    <w:p w:rsidR="00C83D00" w:rsidRDefault="00C83D00" w:rsidP="00732309">
      <w:pPr>
        <w:ind w:firstLine="708"/>
        <w:jc w:val="both"/>
        <w:rPr>
          <w:color w:val="000000"/>
          <w:sz w:val="28"/>
          <w:szCs w:val="28"/>
          <w:lang w:eastAsia="uk-UA"/>
        </w:rPr>
      </w:pPr>
    </w:p>
    <w:p w:rsidR="00C83D00" w:rsidRDefault="00C83D00" w:rsidP="00732309">
      <w:pPr>
        <w:ind w:firstLine="708"/>
        <w:jc w:val="both"/>
        <w:rPr>
          <w:color w:val="000000"/>
          <w:sz w:val="28"/>
          <w:szCs w:val="28"/>
          <w:lang w:eastAsia="uk-UA"/>
        </w:rPr>
      </w:pPr>
    </w:p>
    <w:p w:rsidR="00C83D00" w:rsidRDefault="00C83D00" w:rsidP="00732309">
      <w:pPr>
        <w:ind w:firstLine="708"/>
        <w:jc w:val="both"/>
        <w:rPr>
          <w:color w:val="000000"/>
          <w:sz w:val="28"/>
          <w:szCs w:val="28"/>
          <w:lang w:eastAsia="uk-UA"/>
        </w:rPr>
      </w:pPr>
    </w:p>
    <w:p w:rsidR="00C83D00" w:rsidRDefault="00C83D00" w:rsidP="00732309">
      <w:pPr>
        <w:ind w:firstLine="708"/>
        <w:jc w:val="both"/>
        <w:rPr>
          <w:color w:val="000000"/>
          <w:sz w:val="28"/>
          <w:szCs w:val="28"/>
          <w:lang w:eastAsia="uk-UA"/>
        </w:rPr>
      </w:pPr>
    </w:p>
    <w:p w:rsidR="00C83D00" w:rsidRDefault="00C83D00" w:rsidP="00732309">
      <w:pPr>
        <w:ind w:firstLine="708"/>
        <w:jc w:val="both"/>
        <w:rPr>
          <w:color w:val="000000"/>
          <w:sz w:val="28"/>
          <w:szCs w:val="28"/>
          <w:lang w:eastAsia="uk-UA"/>
        </w:rPr>
      </w:pPr>
    </w:p>
    <w:p w:rsidR="00C83D00" w:rsidRDefault="00C83D00" w:rsidP="00732309">
      <w:pPr>
        <w:ind w:firstLine="708"/>
        <w:jc w:val="both"/>
        <w:rPr>
          <w:color w:val="000000"/>
          <w:sz w:val="28"/>
          <w:szCs w:val="28"/>
          <w:lang w:eastAsia="uk-UA"/>
        </w:rPr>
      </w:pPr>
    </w:p>
    <w:p w:rsidR="00C83D00" w:rsidRDefault="00C83D00" w:rsidP="00732309">
      <w:pPr>
        <w:ind w:firstLine="708"/>
        <w:jc w:val="both"/>
        <w:rPr>
          <w:color w:val="000000"/>
          <w:sz w:val="28"/>
          <w:szCs w:val="28"/>
          <w:lang w:eastAsia="uk-UA"/>
        </w:rPr>
      </w:pPr>
    </w:p>
    <w:p w:rsidR="00C83D00" w:rsidRDefault="00C83D00" w:rsidP="00732309">
      <w:pPr>
        <w:ind w:firstLine="708"/>
        <w:jc w:val="both"/>
        <w:rPr>
          <w:color w:val="000000"/>
          <w:sz w:val="28"/>
          <w:szCs w:val="28"/>
          <w:lang w:eastAsia="uk-UA"/>
        </w:rPr>
      </w:pPr>
    </w:p>
    <w:p w:rsidR="007C427B" w:rsidRDefault="007C427B" w:rsidP="007C427B">
      <w:pPr>
        <w:ind w:firstLine="708"/>
        <w:jc w:val="right"/>
        <w:rPr>
          <w:color w:val="000000"/>
          <w:sz w:val="28"/>
          <w:szCs w:val="28"/>
          <w:lang w:eastAsia="uk-UA"/>
        </w:rPr>
      </w:pPr>
      <w:r>
        <w:rPr>
          <w:color w:val="000000"/>
          <w:sz w:val="28"/>
          <w:szCs w:val="28"/>
          <w:lang w:eastAsia="uk-UA"/>
        </w:rPr>
        <w:lastRenderedPageBreak/>
        <w:t>Таблиця 2.</w:t>
      </w:r>
    </w:p>
    <w:p w:rsidR="007C427B" w:rsidRPr="002E3C23" w:rsidRDefault="007C427B" w:rsidP="007C427B">
      <w:pPr>
        <w:pStyle w:val="6"/>
        <w:spacing w:line="276" w:lineRule="auto"/>
        <w:rPr>
          <w:i/>
          <w:sz w:val="28"/>
          <w:szCs w:val="28"/>
        </w:rPr>
      </w:pPr>
      <w:r>
        <w:rPr>
          <w:i/>
          <w:sz w:val="28"/>
          <w:szCs w:val="28"/>
          <w:lang w:val="uk-UA"/>
        </w:rPr>
        <w:t>Н</w:t>
      </w:r>
      <w:proofErr w:type="spellStart"/>
      <w:r w:rsidRPr="002E3C23">
        <w:rPr>
          <w:i/>
          <w:sz w:val="28"/>
          <w:szCs w:val="28"/>
        </w:rPr>
        <w:t>авчальний</w:t>
      </w:r>
      <w:proofErr w:type="spellEnd"/>
      <w:r w:rsidRPr="002E3C23">
        <w:rPr>
          <w:i/>
          <w:sz w:val="28"/>
          <w:szCs w:val="28"/>
        </w:rPr>
        <w:t xml:space="preserve"> план</w:t>
      </w:r>
    </w:p>
    <w:p w:rsidR="007C427B" w:rsidRPr="002E3C23" w:rsidRDefault="007C427B" w:rsidP="007C427B">
      <w:pPr>
        <w:pStyle w:val="6"/>
        <w:spacing w:line="276" w:lineRule="auto"/>
        <w:rPr>
          <w:i/>
          <w:sz w:val="28"/>
          <w:szCs w:val="28"/>
          <w:lang w:val="uk-UA"/>
        </w:rPr>
      </w:pPr>
      <w:r w:rsidRPr="002E3C23">
        <w:rPr>
          <w:i/>
          <w:sz w:val="28"/>
          <w:szCs w:val="28"/>
        </w:rPr>
        <w:t>Луцької гімназії №4 імені Модеста Левицького</w:t>
      </w:r>
    </w:p>
    <w:p w:rsidR="007C427B" w:rsidRPr="002E3C23" w:rsidRDefault="007C427B" w:rsidP="007C427B">
      <w:pPr>
        <w:pStyle w:val="6"/>
        <w:spacing w:line="276" w:lineRule="auto"/>
        <w:rPr>
          <w:i/>
          <w:sz w:val="28"/>
          <w:szCs w:val="28"/>
        </w:rPr>
      </w:pPr>
      <w:r>
        <w:rPr>
          <w:i/>
          <w:sz w:val="28"/>
          <w:szCs w:val="28"/>
        </w:rPr>
        <w:t>на 20</w:t>
      </w:r>
      <w:r>
        <w:rPr>
          <w:i/>
          <w:sz w:val="28"/>
          <w:szCs w:val="28"/>
          <w:lang w:val="uk-UA"/>
        </w:rPr>
        <w:t>21</w:t>
      </w:r>
      <w:r w:rsidRPr="002E3C23">
        <w:rPr>
          <w:i/>
          <w:sz w:val="28"/>
          <w:szCs w:val="28"/>
        </w:rPr>
        <w:t>-20</w:t>
      </w:r>
      <w:r>
        <w:rPr>
          <w:i/>
          <w:sz w:val="28"/>
          <w:szCs w:val="28"/>
          <w:lang w:val="uk-UA"/>
        </w:rPr>
        <w:t>22</w:t>
      </w:r>
      <w:r w:rsidRPr="002E3C23">
        <w:rPr>
          <w:i/>
          <w:sz w:val="28"/>
          <w:szCs w:val="28"/>
        </w:rPr>
        <w:t xml:space="preserve"> навчальний рік</w:t>
      </w:r>
    </w:p>
    <w:p w:rsidR="007C427B" w:rsidRDefault="007C427B" w:rsidP="007C427B">
      <w:pPr>
        <w:pStyle w:val="6"/>
        <w:spacing w:line="276" w:lineRule="auto"/>
        <w:rPr>
          <w:i/>
          <w:sz w:val="28"/>
          <w:szCs w:val="28"/>
          <w:lang w:val="uk-UA"/>
        </w:rPr>
      </w:pPr>
      <w:r>
        <w:rPr>
          <w:i/>
          <w:sz w:val="28"/>
          <w:szCs w:val="28"/>
          <w:lang w:val="uk-UA"/>
        </w:rPr>
        <w:t>5-А.Б</w:t>
      </w:r>
      <w:r>
        <w:rPr>
          <w:i/>
          <w:sz w:val="28"/>
          <w:szCs w:val="28"/>
        </w:rPr>
        <w:t xml:space="preserve">  клас</w:t>
      </w:r>
      <w:r>
        <w:rPr>
          <w:i/>
          <w:sz w:val="28"/>
          <w:szCs w:val="28"/>
          <w:lang w:val="uk-UA"/>
        </w:rPr>
        <w:t xml:space="preserve"> </w:t>
      </w:r>
      <w:r>
        <w:rPr>
          <w:i/>
          <w:sz w:val="28"/>
          <w:szCs w:val="28"/>
        </w:rPr>
        <w:t>(</w:t>
      </w:r>
      <w:r>
        <w:rPr>
          <w:i/>
          <w:sz w:val="28"/>
          <w:szCs w:val="28"/>
          <w:lang w:val="uk-UA"/>
        </w:rPr>
        <w:t>експериментальні</w:t>
      </w:r>
      <w:r w:rsidRPr="002E3C23">
        <w:rPr>
          <w:i/>
          <w:sz w:val="28"/>
          <w:szCs w:val="28"/>
        </w:rPr>
        <w:t>)</w:t>
      </w:r>
    </w:p>
    <w:p w:rsidR="007C427B" w:rsidRDefault="007C427B" w:rsidP="007C427B">
      <w:pPr>
        <w:spacing w:line="276" w:lineRule="auto"/>
        <w:jc w:val="center"/>
        <w:rPr>
          <w:sz w:val="28"/>
          <w:szCs w:val="28"/>
        </w:rPr>
      </w:pPr>
      <w:r w:rsidRPr="002E3C23">
        <w:rPr>
          <w:sz w:val="28"/>
          <w:szCs w:val="28"/>
        </w:rPr>
        <w:t>(на</w:t>
      </w:r>
      <w:r>
        <w:rPr>
          <w:sz w:val="28"/>
          <w:szCs w:val="28"/>
        </w:rPr>
        <w:t xml:space="preserve"> основі Додатка 3 до Типової освітньої програми, затвердженої наказом МОН України від 19.02.2021 № 235</w:t>
      </w:r>
      <w:r w:rsidRPr="002E3C23">
        <w:rPr>
          <w:sz w:val="28"/>
          <w:szCs w:val="28"/>
        </w:rPr>
        <w:t xml:space="preserve"> )</w:t>
      </w:r>
    </w:p>
    <w:p w:rsidR="007C427B" w:rsidRPr="005C0A0C" w:rsidRDefault="007C427B" w:rsidP="007C427B">
      <w:pPr>
        <w:rPr>
          <w:lang w:eastAsia="uk-UA"/>
        </w:rPr>
      </w:pPr>
    </w:p>
    <w:tbl>
      <w:tblPr>
        <w:tblW w:w="10262" w:type="dxa"/>
        <w:tblInd w:w="-152" w:type="dxa"/>
        <w:tblLayout w:type="fixed"/>
        <w:tblCellMar>
          <w:top w:w="15" w:type="dxa"/>
          <w:left w:w="15" w:type="dxa"/>
          <w:bottom w:w="15" w:type="dxa"/>
          <w:right w:w="15" w:type="dxa"/>
        </w:tblCellMar>
        <w:tblLook w:val="04A0" w:firstRow="1" w:lastRow="0" w:firstColumn="1" w:lastColumn="0" w:noHBand="0" w:noVBand="1"/>
      </w:tblPr>
      <w:tblGrid>
        <w:gridCol w:w="3403"/>
        <w:gridCol w:w="3827"/>
        <w:gridCol w:w="3032"/>
      </w:tblGrid>
      <w:tr w:rsidR="007C427B" w:rsidRPr="005C0A0C" w:rsidTr="00BF2BCA">
        <w:trPr>
          <w:trHeight w:val="57"/>
        </w:trPr>
        <w:tc>
          <w:tcPr>
            <w:tcW w:w="340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jc w:val="center"/>
              <w:rPr>
                <w:lang w:eastAsia="uk-UA"/>
              </w:rPr>
            </w:pPr>
            <w:r w:rsidRPr="005C0A0C">
              <w:rPr>
                <w:b/>
                <w:bCs/>
                <w:color w:val="000000"/>
                <w:sz w:val="28"/>
                <w:szCs w:val="28"/>
                <w:lang w:eastAsia="uk-UA"/>
              </w:rPr>
              <w:t>Освітня галузь </w:t>
            </w:r>
          </w:p>
        </w:tc>
        <w:tc>
          <w:tcPr>
            <w:tcW w:w="382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ind w:right="365"/>
              <w:jc w:val="right"/>
              <w:rPr>
                <w:lang w:eastAsia="uk-UA"/>
              </w:rPr>
            </w:pPr>
            <w:r>
              <w:rPr>
                <w:b/>
                <w:bCs/>
                <w:color w:val="000000"/>
                <w:sz w:val="28"/>
                <w:szCs w:val="28"/>
                <w:lang w:eastAsia="uk-UA"/>
              </w:rPr>
              <w:t xml:space="preserve">Орієнтовний перелік предметів та галузевих інтегрованих </w:t>
            </w:r>
            <w:r w:rsidRPr="005C0A0C">
              <w:rPr>
                <w:b/>
                <w:bCs/>
                <w:color w:val="000000"/>
                <w:sz w:val="28"/>
                <w:szCs w:val="28"/>
                <w:lang w:eastAsia="uk-UA"/>
              </w:rPr>
              <w:t>курсів</w:t>
            </w:r>
          </w:p>
        </w:tc>
        <w:tc>
          <w:tcPr>
            <w:tcW w:w="30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ind w:left="471" w:right="374" w:hanging="284"/>
              <w:rPr>
                <w:lang w:eastAsia="uk-UA"/>
              </w:rPr>
            </w:pPr>
            <w:r>
              <w:rPr>
                <w:b/>
                <w:bCs/>
                <w:color w:val="000000"/>
                <w:sz w:val="28"/>
                <w:szCs w:val="28"/>
                <w:lang w:eastAsia="uk-UA"/>
              </w:rPr>
              <w:t>Кількість  годин на тиждень</w:t>
            </w:r>
          </w:p>
        </w:tc>
      </w:tr>
      <w:tr w:rsidR="007C427B" w:rsidRPr="005C0A0C" w:rsidTr="00BF2BCA">
        <w:trPr>
          <w:trHeight w:val="57"/>
        </w:trPr>
        <w:tc>
          <w:tcPr>
            <w:tcW w:w="3403" w:type="dxa"/>
            <w:vMerge/>
            <w:tcBorders>
              <w:top w:val="single" w:sz="8" w:space="0" w:color="000000"/>
              <w:left w:val="single" w:sz="8" w:space="0" w:color="000000"/>
              <w:bottom w:val="single" w:sz="8" w:space="0" w:color="000000"/>
              <w:right w:val="single" w:sz="8" w:space="0" w:color="000000"/>
            </w:tcBorders>
            <w:vAlign w:val="center"/>
            <w:hideMark/>
          </w:tcPr>
          <w:p w:rsidR="007C427B" w:rsidRPr="005C0A0C" w:rsidRDefault="007C427B" w:rsidP="00BF2BCA">
            <w:pPr>
              <w:rPr>
                <w:lang w:eastAsia="uk-UA"/>
              </w:rPr>
            </w:pPr>
          </w:p>
        </w:tc>
        <w:tc>
          <w:tcPr>
            <w:tcW w:w="3827" w:type="dxa"/>
            <w:vMerge/>
            <w:tcBorders>
              <w:top w:val="single" w:sz="8" w:space="0" w:color="000000"/>
              <w:left w:val="single" w:sz="8" w:space="0" w:color="000000"/>
              <w:bottom w:val="single" w:sz="8" w:space="0" w:color="000000"/>
              <w:right w:val="single" w:sz="8" w:space="0" w:color="000000"/>
            </w:tcBorders>
            <w:vAlign w:val="center"/>
            <w:hideMark/>
          </w:tcPr>
          <w:p w:rsidR="007C427B" w:rsidRPr="005C0A0C" w:rsidRDefault="007C427B" w:rsidP="00BF2BCA">
            <w:pPr>
              <w:rPr>
                <w:lang w:eastAsia="uk-UA"/>
              </w:rPr>
            </w:pPr>
          </w:p>
        </w:tc>
        <w:tc>
          <w:tcPr>
            <w:tcW w:w="30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jc w:val="center"/>
              <w:rPr>
                <w:lang w:eastAsia="uk-UA"/>
              </w:rPr>
            </w:pPr>
            <w:r w:rsidRPr="005C0A0C">
              <w:rPr>
                <w:b/>
                <w:bCs/>
                <w:color w:val="000000"/>
                <w:sz w:val="28"/>
                <w:szCs w:val="28"/>
                <w:lang w:eastAsia="uk-UA"/>
              </w:rPr>
              <w:t>5</w:t>
            </w:r>
            <w:r>
              <w:rPr>
                <w:b/>
                <w:bCs/>
                <w:color w:val="000000"/>
                <w:sz w:val="28"/>
                <w:szCs w:val="28"/>
                <w:lang w:eastAsia="uk-UA"/>
              </w:rPr>
              <w:t>-А,Б</w:t>
            </w:r>
            <w:r w:rsidRPr="005C0A0C">
              <w:rPr>
                <w:b/>
                <w:bCs/>
                <w:color w:val="000000"/>
                <w:sz w:val="28"/>
                <w:szCs w:val="28"/>
                <w:lang w:eastAsia="uk-UA"/>
              </w:rPr>
              <w:t> </w:t>
            </w:r>
          </w:p>
        </w:tc>
      </w:tr>
      <w:tr w:rsidR="007C427B" w:rsidRPr="005C0A0C" w:rsidTr="00BF2BCA">
        <w:trPr>
          <w:trHeight w:val="57"/>
        </w:trPr>
        <w:tc>
          <w:tcPr>
            <w:tcW w:w="3403"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ind w:left="118"/>
              <w:rPr>
                <w:lang w:eastAsia="uk-UA"/>
              </w:rPr>
            </w:pPr>
            <w:r w:rsidRPr="005C0A0C">
              <w:rPr>
                <w:b/>
                <w:bCs/>
                <w:color w:val="000000"/>
                <w:sz w:val="28"/>
                <w:szCs w:val="28"/>
                <w:lang w:eastAsia="uk-UA"/>
              </w:rPr>
              <w:t>Мовно-літературна</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427B" w:rsidRPr="00432D6D" w:rsidRDefault="007C427B" w:rsidP="00BF2BCA">
            <w:pPr>
              <w:ind w:left="116"/>
              <w:rPr>
                <w:color w:val="000000"/>
                <w:sz w:val="28"/>
                <w:szCs w:val="28"/>
                <w:lang w:eastAsia="uk-UA"/>
              </w:rPr>
            </w:pPr>
            <w:r w:rsidRPr="005C0A0C">
              <w:rPr>
                <w:color w:val="000000"/>
                <w:sz w:val="28"/>
                <w:szCs w:val="28"/>
                <w:lang w:eastAsia="uk-UA"/>
              </w:rPr>
              <w:t>Українська мова </w:t>
            </w:r>
          </w:p>
        </w:tc>
        <w:tc>
          <w:tcPr>
            <w:tcW w:w="30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ind w:right="121"/>
              <w:jc w:val="center"/>
              <w:rPr>
                <w:lang w:eastAsia="uk-UA"/>
              </w:rPr>
            </w:pPr>
            <w:r w:rsidRPr="005C0A0C">
              <w:rPr>
                <w:color w:val="000000"/>
                <w:sz w:val="28"/>
                <w:szCs w:val="28"/>
                <w:lang w:eastAsia="uk-UA"/>
              </w:rPr>
              <w:t>4</w:t>
            </w:r>
          </w:p>
        </w:tc>
      </w:tr>
      <w:tr w:rsidR="007C427B" w:rsidRPr="005C0A0C" w:rsidTr="00BF2BCA">
        <w:trPr>
          <w:trHeight w:val="57"/>
        </w:trPr>
        <w:tc>
          <w:tcPr>
            <w:tcW w:w="3403" w:type="dxa"/>
            <w:vMerge/>
            <w:tcBorders>
              <w:left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ind w:left="118"/>
              <w:rPr>
                <w:lang w:eastAsia="uk-UA"/>
              </w:rPr>
            </w:pP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ind w:left="116"/>
              <w:rPr>
                <w:lang w:eastAsia="uk-UA"/>
              </w:rPr>
            </w:pPr>
            <w:r w:rsidRPr="005C0A0C">
              <w:rPr>
                <w:color w:val="000000"/>
                <w:sz w:val="28"/>
                <w:szCs w:val="28"/>
                <w:lang w:eastAsia="uk-UA"/>
              </w:rPr>
              <w:t>Українська  </w:t>
            </w:r>
            <w:r>
              <w:rPr>
                <w:color w:val="000000"/>
                <w:sz w:val="28"/>
                <w:szCs w:val="28"/>
                <w:lang w:eastAsia="uk-UA"/>
              </w:rPr>
              <w:t xml:space="preserve"> </w:t>
            </w:r>
            <w:r w:rsidRPr="005C0A0C">
              <w:rPr>
                <w:color w:val="000000"/>
                <w:sz w:val="28"/>
                <w:szCs w:val="28"/>
                <w:lang w:eastAsia="uk-UA"/>
              </w:rPr>
              <w:t>література </w:t>
            </w:r>
          </w:p>
        </w:tc>
        <w:tc>
          <w:tcPr>
            <w:tcW w:w="30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ind w:right="109"/>
              <w:jc w:val="center"/>
              <w:rPr>
                <w:lang w:eastAsia="uk-UA"/>
              </w:rPr>
            </w:pPr>
            <w:r w:rsidRPr="005C0A0C">
              <w:rPr>
                <w:color w:val="000000"/>
                <w:sz w:val="28"/>
                <w:szCs w:val="28"/>
                <w:lang w:eastAsia="uk-UA"/>
              </w:rPr>
              <w:t>2</w:t>
            </w:r>
          </w:p>
        </w:tc>
      </w:tr>
      <w:tr w:rsidR="007C427B" w:rsidRPr="005C0A0C" w:rsidTr="00BF2BCA">
        <w:trPr>
          <w:trHeight w:val="57"/>
        </w:trPr>
        <w:tc>
          <w:tcPr>
            <w:tcW w:w="3403" w:type="dxa"/>
            <w:vMerge/>
            <w:tcBorders>
              <w:left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rPr>
                <w:lang w:eastAsia="uk-UA"/>
              </w:rPr>
            </w:pP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ind w:left="119"/>
              <w:rPr>
                <w:lang w:eastAsia="uk-UA"/>
              </w:rPr>
            </w:pPr>
            <w:r w:rsidRPr="005C0A0C">
              <w:rPr>
                <w:color w:val="000000"/>
                <w:sz w:val="28"/>
                <w:szCs w:val="28"/>
                <w:lang w:eastAsia="uk-UA"/>
              </w:rPr>
              <w:t>Зарубіжна </w:t>
            </w:r>
            <w:r>
              <w:rPr>
                <w:color w:val="000000"/>
                <w:sz w:val="28"/>
                <w:szCs w:val="28"/>
                <w:lang w:eastAsia="uk-UA"/>
              </w:rPr>
              <w:t xml:space="preserve"> </w:t>
            </w:r>
            <w:r w:rsidRPr="005C0A0C">
              <w:rPr>
                <w:color w:val="000000"/>
                <w:sz w:val="28"/>
                <w:szCs w:val="28"/>
                <w:lang w:eastAsia="uk-UA"/>
              </w:rPr>
              <w:t>література </w:t>
            </w:r>
          </w:p>
        </w:tc>
        <w:tc>
          <w:tcPr>
            <w:tcW w:w="30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ind w:right="119"/>
              <w:jc w:val="center"/>
              <w:rPr>
                <w:lang w:eastAsia="uk-UA"/>
              </w:rPr>
            </w:pPr>
            <w:r w:rsidRPr="005C0A0C">
              <w:rPr>
                <w:color w:val="000000"/>
                <w:sz w:val="28"/>
                <w:szCs w:val="28"/>
                <w:lang w:eastAsia="uk-UA"/>
              </w:rPr>
              <w:t>1,5</w:t>
            </w:r>
          </w:p>
        </w:tc>
      </w:tr>
      <w:tr w:rsidR="007C427B" w:rsidRPr="005C0A0C" w:rsidTr="00BF2BCA">
        <w:trPr>
          <w:trHeight w:val="57"/>
        </w:trPr>
        <w:tc>
          <w:tcPr>
            <w:tcW w:w="3403" w:type="dxa"/>
            <w:vMerge/>
            <w:tcBorders>
              <w:left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rPr>
                <w:lang w:eastAsia="uk-UA"/>
              </w:rPr>
            </w:pP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ind w:left="120"/>
              <w:rPr>
                <w:lang w:eastAsia="uk-UA"/>
              </w:rPr>
            </w:pPr>
            <w:r w:rsidRPr="005C0A0C">
              <w:rPr>
                <w:color w:val="000000"/>
                <w:sz w:val="28"/>
                <w:szCs w:val="28"/>
                <w:lang w:eastAsia="uk-UA"/>
              </w:rPr>
              <w:t>Іноземна мова </w:t>
            </w:r>
          </w:p>
        </w:tc>
        <w:tc>
          <w:tcPr>
            <w:tcW w:w="30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ind w:right="119"/>
              <w:jc w:val="center"/>
              <w:rPr>
                <w:lang w:eastAsia="uk-UA"/>
              </w:rPr>
            </w:pPr>
            <w:r w:rsidRPr="005C0A0C">
              <w:rPr>
                <w:color w:val="000000"/>
                <w:sz w:val="28"/>
                <w:szCs w:val="28"/>
                <w:lang w:eastAsia="uk-UA"/>
              </w:rPr>
              <w:t>3,5</w:t>
            </w:r>
          </w:p>
        </w:tc>
      </w:tr>
      <w:tr w:rsidR="007C427B" w:rsidRPr="005C0A0C" w:rsidTr="00BF2BCA">
        <w:trPr>
          <w:trHeight w:val="57"/>
        </w:trPr>
        <w:tc>
          <w:tcPr>
            <w:tcW w:w="3403"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rPr>
                <w:lang w:eastAsia="uk-UA"/>
              </w:rPr>
            </w:pP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20"/>
              <w:rPr>
                <w:color w:val="000000"/>
                <w:sz w:val="28"/>
                <w:szCs w:val="28"/>
                <w:lang w:eastAsia="uk-UA"/>
              </w:rPr>
            </w:pPr>
            <w:r w:rsidRPr="005C0A0C">
              <w:rPr>
                <w:color w:val="000000"/>
                <w:sz w:val="28"/>
                <w:szCs w:val="28"/>
                <w:lang w:eastAsia="uk-UA"/>
              </w:rPr>
              <w:t>Друга іноземна мова</w:t>
            </w:r>
          </w:p>
        </w:tc>
        <w:tc>
          <w:tcPr>
            <w:tcW w:w="30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right="119"/>
              <w:jc w:val="center"/>
              <w:rPr>
                <w:color w:val="000000"/>
                <w:sz w:val="28"/>
                <w:szCs w:val="28"/>
                <w:lang w:eastAsia="uk-UA"/>
              </w:rPr>
            </w:pPr>
            <w:r>
              <w:rPr>
                <w:color w:val="000000"/>
                <w:sz w:val="28"/>
                <w:szCs w:val="28"/>
                <w:lang w:eastAsia="uk-UA"/>
              </w:rPr>
              <w:t>+2</w:t>
            </w:r>
          </w:p>
        </w:tc>
      </w:tr>
      <w:tr w:rsidR="007C427B" w:rsidRPr="005C0A0C" w:rsidTr="00BF2BCA">
        <w:trPr>
          <w:trHeight w:val="57"/>
        </w:trPr>
        <w:tc>
          <w:tcPr>
            <w:tcW w:w="723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C427B" w:rsidRPr="005C0A0C" w:rsidRDefault="007C427B" w:rsidP="00BF2BCA">
            <w:pPr>
              <w:ind w:left="114" w:right="421" w:firstLine="2"/>
              <w:rPr>
                <w:lang w:eastAsia="uk-UA"/>
              </w:rPr>
            </w:pPr>
            <w:r w:rsidRPr="005C0A0C">
              <w:rPr>
                <w:color w:val="000000"/>
                <w:sz w:val="20"/>
                <w:szCs w:val="20"/>
                <w:shd w:val="clear" w:color="auto" w:fill="F2F2F2"/>
                <w:lang w:eastAsia="uk-UA"/>
              </w:rPr>
              <w:t>Кількість навчальних годин на вивчення освітньої галузі «Мовно літературна»:</w:t>
            </w:r>
            <w:r w:rsidRPr="005C0A0C">
              <w:rPr>
                <w:color w:val="000000"/>
                <w:sz w:val="20"/>
                <w:szCs w:val="20"/>
                <w:lang w:eastAsia="uk-UA"/>
              </w:rPr>
              <w:t> </w:t>
            </w:r>
            <w:r>
              <w:rPr>
                <w:color w:val="000000"/>
                <w:sz w:val="20"/>
                <w:szCs w:val="20"/>
                <w:lang w:eastAsia="uk-UA"/>
              </w:rPr>
              <w:t>(максимальна)</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left="114" w:right="34" w:firstLine="2"/>
              <w:jc w:val="both"/>
              <w:rPr>
                <w:lang w:eastAsia="uk-UA"/>
              </w:rPr>
            </w:pPr>
            <w:r>
              <w:rPr>
                <w:lang w:eastAsia="uk-UA"/>
              </w:rPr>
              <w:t>13</w:t>
            </w:r>
          </w:p>
        </w:tc>
      </w:tr>
      <w:tr w:rsidR="007C427B" w:rsidRPr="005C0A0C" w:rsidTr="00BF2BCA">
        <w:trPr>
          <w:trHeight w:val="57"/>
        </w:trPr>
        <w:tc>
          <w:tcPr>
            <w:tcW w:w="34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8"/>
              <w:rPr>
                <w:lang w:eastAsia="uk-UA"/>
              </w:rPr>
            </w:pPr>
            <w:r w:rsidRPr="005C0A0C">
              <w:rPr>
                <w:b/>
                <w:bCs/>
                <w:color w:val="000000"/>
                <w:sz w:val="28"/>
                <w:szCs w:val="28"/>
                <w:lang w:eastAsia="uk-UA"/>
              </w:rPr>
              <w:t>Математична</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8"/>
              <w:rPr>
                <w:lang w:eastAsia="uk-UA"/>
              </w:rPr>
            </w:pPr>
            <w:r w:rsidRPr="005C0A0C">
              <w:rPr>
                <w:color w:val="000000"/>
                <w:sz w:val="28"/>
                <w:szCs w:val="28"/>
                <w:lang w:eastAsia="uk-UA"/>
              </w:rPr>
              <w:t>Математика </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right="102"/>
              <w:jc w:val="center"/>
              <w:rPr>
                <w:lang w:eastAsia="uk-UA"/>
              </w:rPr>
            </w:pPr>
            <w:r w:rsidRPr="005C0A0C">
              <w:rPr>
                <w:color w:val="000000"/>
                <w:sz w:val="28"/>
                <w:szCs w:val="28"/>
                <w:lang w:eastAsia="uk-UA"/>
              </w:rPr>
              <w:t>5</w:t>
            </w:r>
          </w:p>
        </w:tc>
      </w:tr>
      <w:tr w:rsidR="007C427B" w:rsidRPr="005C0A0C" w:rsidTr="00BF2BCA">
        <w:trPr>
          <w:trHeight w:val="57"/>
        </w:trPr>
        <w:tc>
          <w:tcPr>
            <w:tcW w:w="723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6" w:right="1214" w:hanging="3"/>
              <w:rPr>
                <w:lang w:eastAsia="uk-UA"/>
              </w:rPr>
            </w:pPr>
            <w:r w:rsidRPr="005C0A0C">
              <w:rPr>
                <w:color w:val="000000"/>
                <w:sz w:val="20"/>
                <w:szCs w:val="20"/>
                <w:shd w:val="clear" w:color="auto" w:fill="F2F2F2"/>
                <w:lang w:eastAsia="uk-UA"/>
              </w:rPr>
              <w:t>Кількість навчальних годин на вивчення освітньої галузі</w:t>
            </w:r>
            <w:r w:rsidRPr="005C0A0C">
              <w:rPr>
                <w:color w:val="000000"/>
                <w:sz w:val="20"/>
                <w:szCs w:val="20"/>
                <w:lang w:eastAsia="uk-UA"/>
              </w:rPr>
              <w:t xml:space="preserve"> </w:t>
            </w:r>
            <w:r w:rsidRPr="005C0A0C">
              <w:rPr>
                <w:color w:val="000000"/>
                <w:sz w:val="20"/>
                <w:szCs w:val="20"/>
                <w:shd w:val="clear" w:color="auto" w:fill="F2F2F2"/>
                <w:lang w:eastAsia="uk-UA"/>
              </w:rPr>
              <w:t>«Математична»:</w:t>
            </w:r>
            <w:r w:rsidRPr="005C0A0C">
              <w:rPr>
                <w:color w:val="000000"/>
                <w:sz w:val="20"/>
                <w:szCs w:val="20"/>
                <w:lang w:eastAsia="uk-UA"/>
              </w:rPr>
              <w:t> </w:t>
            </w:r>
            <w:r>
              <w:rPr>
                <w:color w:val="000000"/>
                <w:sz w:val="20"/>
                <w:szCs w:val="20"/>
                <w:shd w:val="clear" w:color="auto" w:fill="F2F2F2"/>
                <w:lang w:eastAsia="uk-UA"/>
              </w:rPr>
              <w:t>(рекомендована)</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left="114" w:right="34" w:firstLine="2"/>
              <w:jc w:val="both"/>
              <w:rPr>
                <w:lang w:eastAsia="uk-UA"/>
              </w:rPr>
            </w:pPr>
            <w:r>
              <w:rPr>
                <w:lang w:eastAsia="uk-UA"/>
              </w:rPr>
              <w:t>5</w:t>
            </w:r>
          </w:p>
        </w:tc>
      </w:tr>
      <w:tr w:rsidR="007C427B" w:rsidRPr="005C0A0C" w:rsidTr="00BF2BCA">
        <w:trPr>
          <w:trHeight w:val="57"/>
        </w:trPr>
        <w:tc>
          <w:tcPr>
            <w:tcW w:w="34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8"/>
              <w:rPr>
                <w:lang w:eastAsia="uk-UA"/>
              </w:rPr>
            </w:pPr>
            <w:r w:rsidRPr="005C0A0C">
              <w:rPr>
                <w:b/>
                <w:bCs/>
                <w:color w:val="000000"/>
                <w:sz w:val="28"/>
                <w:szCs w:val="28"/>
                <w:lang w:eastAsia="uk-UA"/>
              </w:rPr>
              <w:t>Природнича</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20" w:right="139" w:hanging="2"/>
              <w:rPr>
                <w:lang w:eastAsia="uk-UA"/>
              </w:rPr>
            </w:pPr>
            <w:r>
              <w:rPr>
                <w:color w:val="000000"/>
                <w:sz w:val="28"/>
                <w:szCs w:val="28"/>
                <w:lang w:eastAsia="uk-UA"/>
              </w:rPr>
              <w:t xml:space="preserve">Інтегрований курс «Пізнаємо </w:t>
            </w:r>
            <w:r w:rsidRPr="005C0A0C">
              <w:rPr>
                <w:color w:val="000000"/>
                <w:sz w:val="28"/>
                <w:szCs w:val="28"/>
                <w:lang w:eastAsia="uk-UA"/>
              </w:rPr>
              <w:t>природу»</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right="102"/>
              <w:jc w:val="center"/>
              <w:rPr>
                <w:lang w:eastAsia="uk-UA"/>
              </w:rPr>
            </w:pPr>
            <w:r w:rsidRPr="005C0A0C">
              <w:rPr>
                <w:color w:val="000000"/>
                <w:sz w:val="28"/>
                <w:szCs w:val="28"/>
                <w:lang w:eastAsia="uk-UA"/>
              </w:rPr>
              <w:t>2</w:t>
            </w:r>
          </w:p>
        </w:tc>
      </w:tr>
      <w:tr w:rsidR="007C427B" w:rsidRPr="005C0A0C" w:rsidTr="00BF2BCA">
        <w:trPr>
          <w:trHeight w:val="57"/>
        </w:trPr>
        <w:tc>
          <w:tcPr>
            <w:tcW w:w="723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6"/>
              <w:rPr>
                <w:lang w:eastAsia="uk-UA"/>
              </w:rPr>
            </w:pPr>
            <w:r w:rsidRPr="005C0A0C">
              <w:rPr>
                <w:color w:val="000000"/>
                <w:sz w:val="20"/>
                <w:szCs w:val="20"/>
                <w:shd w:val="clear" w:color="auto" w:fill="F2F2F2"/>
                <w:lang w:eastAsia="uk-UA"/>
              </w:rPr>
              <w:t xml:space="preserve">Кількість навчальних годин на </w:t>
            </w:r>
            <w:r w:rsidRPr="005C0A0C">
              <w:rPr>
                <w:color w:val="000000"/>
                <w:sz w:val="20"/>
                <w:szCs w:val="20"/>
                <w:lang w:eastAsia="uk-UA"/>
              </w:rPr>
              <w:t> </w:t>
            </w:r>
            <w:r w:rsidRPr="005C0A0C">
              <w:rPr>
                <w:color w:val="000000"/>
                <w:sz w:val="20"/>
                <w:szCs w:val="20"/>
                <w:shd w:val="clear" w:color="auto" w:fill="F2F2F2"/>
                <w:lang w:eastAsia="uk-UA"/>
              </w:rPr>
              <w:t>вивчення освітньої галузі «Природнича»:</w:t>
            </w:r>
            <w:r w:rsidRPr="005C0A0C">
              <w:rPr>
                <w:color w:val="000000"/>
                <w:sz w:val="20"/>
                <w:szCs w:val="20"/>
                <w:lang w:eastAsia="uk-UA"/>
              </w:rPr>
              <w:t> </w:t>
            </w:r>
            <w:r>
              <w:rPr>
                <w:color w:val="000000"/>
                <w:sz w:val="20"/>
                <w:szCs w:val="20"/>
                <w:lang w:eastAsia="uk-UA"/>
              </w:rPr>
              <w:t>(рекомендована)</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left="114" w:right="34" w:firstLine="2"/>
              <w:jc w:val="both"/>
              <w:rPr>
                <w:lang w:eastAsia="uk-UA"/>
              </w:rPr>
            </w:pPr>
            <w:r>
              <w:rPr>
                <w:lang w:eastAsia="uk-UA"/>
              </w:rPr>
              <w:t>2</w:t>
            </w:r>
          </w:p>
        </w:tc>
      </w:tr>
      <w:tr w:rsidR="007C427B" w:rsidRPr="005C0A0C" w:rsidTr="00BF2BCA">
        <w:trPr>
          <w:trHeight w:val="57"/>
        </w:trPr>
        <w:tc>
          <w:tcPr>
            <w:tcW w:w="34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24"/>
              <w:rPr>
                <w:lang w:eastAsia="uk-UA"/>
              </w:rPr>
            </w:pPr>
            <w:r w:rsidRPr="005C0A0C">
              <w:rPr>
                <w:b/>
                <w:bCs/>
                <w:color w:val="000000"/>
                <w:sz w:val="28"/>
                <w:szCs w:val="28"/>
                <w:lang w:eastAsia="uk-UA"/>
              </w:rPr>
              <w:t>Соціальна і  </w:t>
            </w:r>
          </w:p>
          <w:p w:rsidR="007C427B" w:rsidRPr="005C0A0C" w:rsidRDefault="007C427B" w:rsidP="00BF2BCA">
            <w:pPr>
              <w:ind w:left="116"/>
              <w:rPr>
                <w:lang w:eastAsia="uk-UA"/>
              </w:rPr>
            </w:pPr>
            <w:proofErr w:type="spellStart"/>
            <w:r w:rsidRPr="005C0A0C">
              <w:rPr>
                <w:b/>
                <w:bCs/>
                <w:color w:val="000000"/>
                <w:sz w:val="28"/>
                <w:szCs w:val="28"/>
                <w:lang w:eastAsia="uk-UA"/>
              </w:rPr>
              <w:t>здоров’язбережувальна</w:t>
            </w:r>
            <w:proofErr w:type="spellEnd"/>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4" w:right="91" w:firstLine="5"/>
              <w:jc w:val="both"/>
              <w:rPr>
                <w:lang w:eastAsia="uk-UA"/>
              </w:rPr>
            </w:pPr>
            <w:r w:rsidRPr="005C0A0C">
              <w:rPr>
                <w:color w:val="000000"/>
                <w:sz w:val="28"/>
                <w:szCs w:val="28"/>
                <w:lang w:eastAsia="uk-UA"/>
              </w:rPr>
              <w:t>Інтегрований</w:t>
            </w:r>
            <w:r>
              <w:rPr>
                <w:color w:val="000000"/>
                <w:sz w:val="28"/>
                <w:szCs w:val="28"/>
                <w:lang w:eastAsia="uk-UA"/>
              </w:rPr>
              <w:t xml:space="preserve"> </w:t>
            </w:r>
            <w:r w:rsidRPr="005C0A0C">
              <w:rPr>
                <w:color w:val="000000"/>
                <w:sz w:val="28"/>
                <w:szCs w:val="28"/>
                <w:lang w:eastAsia="uk-UA"/>
              </w:rPr>
              <w:t>к</w:t>
            </w:r>
            <w:r>
              <w:rPr>
                <w:color w:val="000000"/>
                <w:sz w:val="28"/>
                <w:szCs w:val="28"/>
                <w:lang w:eastAsia="uk-UA"/>
              </w:rPr>
              <w:t xml:space="preserve">урс «Здоров’я, безпека та </w:t>
            </w:r>
            <w:r w:rsidRPr="005C0A0C">
              <w:rPr>
                <w:color w:val="000000"/>
                <w:sz w:val="28"/>
                <w:szCs w:val="28"/>
                <w:lang w:eastAsia="uk-UA"/>
              </w:rPr>
              <w:t>добробут»</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right="102"/>
              <w:jc w:val="center"/>
              <w:rPr>
                <w:lang w:eastAsia="uk-UA"/>
              </w:rPr>
            </w:pPr>
            <w:r w:rsidRPr="005C0A0C">
              <w:rPr>
                <w:color w:val="000000"/>
                <w:sz w:val="28"/>
                <w:szCs w:val="28"/>
                <w:lang w:eastAsia="uk-UA"/>
              </w:rPr>
              <w:t>1</w:t>
            </w:r>
          </w:p>
        </w:tc>
      </w:tr>
      <w:tr w:rsidR="007C427B" w:rsidRPr="005C0A0C" w:rsidTr="00BF2BCA">
        <w:trPr>
          <w:trHeight w:val="57"/>
        </w:trPr>
        <w:tc>
          <w:tcPr>
            <w:tcW w:w="34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C427B" w:rsidRPr="005C0A0C" w:rsidRDefault="007C427B" w:rsidP="00BF2BCA">
            <w:pPr>
              <w:rPr>
                <w:lang w:eastAsia="uk-UA"/>
              </w:rPr>
            </w:pP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6" w:right="130" w:firstLine="2"/>
              <w:rPr>
                <w:lang w:eastAsia="uk-UA"/>
              </w:rPr>
            </w:pPr>
            <w:r w:rsidRPr="005C0A0C">
              <w:rPr>
                <w:color w:val="000000"/>
                <w:sz w:val="28"/>
                <w:szCs w:val="28"/>
                <w:lang w:eastAsia="uk-UA"/>
              </w:rPr>
              <w:t>Етика</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right="102"/>
              <w:jc w:val="center"/>
              <w:rPr>
                <w:lang w:eastAsia="uk-UA"/>
              </w:rPr>
            </w:pPr>
            <w:r w:rsidRPr="005C0A0C">
              <w:rPr>
                <w:color w:val="000000"/>
                <w:sz w:val="28"/>
                <w:szCs w:val="28"/>
                <w:lang w:eastAsia="uk-UA"/>
              </w:rPr>
              <w:t>0,5</w:t>
            </w:r>
          </w:p>
        </w:tc>
      </w:tr>
      <w:tr w:rsidR="007C427B" w:rsidRPr="005C0A0C" w:rsidTr="00BF2BCA">
        <w:trPr>
          <w:trHeight w:val="57"/>
        </w:trPr>
        <w:tc>
          <w:tcPr>
            <w:tcW w:w="723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C427B" w:rsidRPr="005A47C9" w:rsidRDefault="007C427B" w:rsidP="00BF2BCA">
            <w:pPr>
              <w:ind w:left="116" w:right="138" w:hanging="2"/>
              <w:rPr>
                <w:lang w:eastAsia="uk-UA"/>
              </w:rPr>
            </w:pPr>
            <w:r w:rsidRPr="005C0A0C">
              <w:rPr>
                <w:color w:val="000000"/>
                <w:sz w:val="20"/>
                <w:szCs w:val="20"/>
                <w:shd w:val="clear" w:color="auto" w:fill="F2F2F2"/>
                <w:lang w:eastAsia="uk-UA"/>
              </w:rPr>
              <w:t xml:space="preserve">Кількість навчальних годин на вивчення освітньої галузі «Соціальна </w:t>
            </w:r>
            <w:r w:rsidRPr="005C0A0C">
              <w:rPr>
                <w:color w:val="000000"/>
                <w:sz w:val="20"/>
                <w:szCs w:val="20"/>
                <w:lang w:eastAsia="uk-UA"/>
              </w:rPr>
              <w:t> </w:t>
            </w:r>
            <w:r w:rsidRPr="005C0A0C">
              <w:rPr>
                <w:color w:val="000000"/>
                <w:sz w:val="20"/>
                <w:szCs w:val="20"/>
                <w:shd w:val="clear" w:color="auto" w:fill="F2F2F2"/>
                <w:lang w:eastAsia="uk-UA"/>
              </w:rPr>
              <w:t xml:space="preserve">і </w:t>
            </w:r>
            <w:proofErr w:type="spellStart"/>
            <w:r w:rsidRPr="005C0A0C">
              <w:rPr>
                <w:color w:val="000000"/>
                <w:sz w:val="20"/>
                <w:szCs w:val="20"/>
                <w:shd w:val="clear" w:color="auto" w:fill="F2F2F2"/>
                <w:lang w:eastAsia="uk-UA"/>
              </w:rPr>
              <w:t>здоров’язбережувальна</w:t>
            </w:r>
            <w:proofErr w:type="spellEnd"/>
            <w:r w:rsidRPr="005C0A0C">
              <w:rPr>
                <w:color w:val="000000"/>
                <w:sz w:val="20"/>
                <w:szCs w:val="20"/>
                <w:shd w:val="clear" w:color="auto" w:fill="F2F2F2"/>
                <w:lang w:eastAsia="uk-UA"/>
              </w:rPr>
              <w:t>»:</w:t>
            </w:r>
            <w:r w:rsidRPr="005C0A0C">
              <w:rPr>
                <w:color w:val="000000"/>
                <w:sz w:val="20"/>
                <w:szCs w:val="20"/>
                <w:lang w:eastAsia="uk-UA"/>
              </w:rPr>
              <w:t> </w:t>
            </w:r>
            <w:r>
              <w:rPr>
                <w:color w:val="000000"/>
                <w:sz w:val="20"/>
                <w:szCs w:val="20"/>
                <w:shd w:val="clear" w:color="auto" w:fill="F2F2F2"/>
                <w:lang w:eastAsia="uk-UA"/>
              </w:rPr>
              <w:t>(р</w:t>
            </w:r>
            <w:r w:rsidRPr="005C0A0C">
              <w:rPr>
                <w:color w:val="000000"/>
                <w:sz w:val="20"/>
                <w:szCs w:val="20"/>
                <w:shd w:val="clear" w:color="auto" w:fill="F2F2F2"/>
                <w:lang w:eastAsia="uk-UA"/>
              </w:rPr>
              <w:t>екомендована</w:t>
            </w:r>
            <w:r>
              <w:rPr>
                <w:color w:val="000000"/>
                <w:sz w:val="20"/>
                <w:szCs w:val="20"/>
                <w:shd w:val="clear" w:color="auto" w:fill="F2F2F2"/>
                <w:lang w:eastAsia="uk-UA"/>
              </w:rPr>
              <w:t>)</w:t>
            </w:r>
          </w:p>
        </w:tc>
        <w:tc>
          <w:tcPr>
            <w:tcW w:w="3032" w:type="dxa"/>
            <w:tcBorders>
              <w:top w:val="single" w:sz="8" w:space="0" w:color="000000"/>
              <w:left w:val="single" w:sz="8" w:space="0" w:color="000000"/>
              <w:bottom w:val="single" w:sz="8" w:space="0" w:color="000000"/>
              <w:right w:val="single" w:sz="8" w:space="0" w:color="000000"/>
            </w:tcBorders>
          </w:tcPr>
          <w:p w:rsidR="007C427B" w:rsidRPr="00A45385" w:rsidRDefault="007C427B" w:rsidP="00BF2BCA">
            <w:pPr>
              <w:ind w:right="102" w:firstLine="121"/>
              <w:rPr>
                <w:color w:val="000000"/>
                <w:lang w:eastAsia="uk-UA"/>
              </w:rPr>
            </w:pPr>
            <w:r w:rsidRPr="00A45385">
              <w:rPr>
                <w:color w:val="000000"/>
                <w:lang w:eastAsia="uk-UA"/>
              </w:rPr>
              <w:t>1,5</w:t>
            </w:r>
          </w:p>
        </w:tc>
      </w:tr>
      <w:tr w:rsidR="007C427B" w:rsidRPr="005C0A0C" w:rsidTr="00BF2BCA">
        <w:trPr>
          <w:trHeight w:val="57"/>
        </w:trPr>
        <w:tc>
          <w:tcPr>
            <w:tcW w:w="34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8"/>
              <w:rPr>
                <w:lang w:eastAsia="uk-UA"/>
              </w:rPr>
            </w:pPr>
            <w:r w:rsidRPr="005C0A0C">
              <w:rPr>
                <w:b/>
                <w:bCs/>
                <w:color w:val="000000"/>
                <w:sz w:val="28"/>
                <w:szCs w:val="28"/>
                <w:lang w:eastAsia="uk-UA"/>
              </w:rPr>
              <w:t>Громадянська та  </w:t>
            </w:r>
          </w:p>
          <w:p w:rsidR="007C427B" w:rsidRPr="005C0A0C" w:rsidRDefault="007C427B" w:rsidP="00BF2BCA">
            <w:pPr>
              <w:ind w:left="119"/>
              <w:rPr>
                <w:lang w:eastAsia="uk-UA"/>
              </w:rPr>
            </w:pPr>
            <w:r w:rsidRPr="005C0A0C">
              <w:rPr>
                <w:b/>
                <w:bCs/>
                <w:color w:val="000000"/>
                <w:sz w:val="28"/>
                <w:szCs w:val="28"/>
                <w:lang w:eastAsia="uk-UA"/>
              </w:rPr>
              <w:t>історична </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6" w:right="433" w:firstLine="1"/>
              <w:rPr>
                <w:lang w:eastAsia="uk-UA"/>
              </w:rPr>
            </w:pPr>
            <w:r>
              <w:rPr>
                <w:color w:val="000000"/>
                <w:sz w:val="28"/>
                <w:szCs w:val="28"/>
                <w:lang w:eastAsia="uk-UA"/>
              </w:rPr>
              <w:t xml:space="preserve">Вступ до історії </w:t>
            </w:r>
            <w:r w:rsidRPr="005C0A0C">
              <w:rPr>
                <w:color w:val="000000"/>
                <w:sz w:val="28"/>
                <w:szCs w:val="28"/>
                <w:lang w:eastAsia="uk-UA"/>
              </w:rPr>
              <w:t>У</w:t>
            </w:r>
            <w:r>
              <w:rPr>
                <w:color w:val="000000"/>
                <w:sz w:val="28"/>
                <w:szCs w:val="28"/>
                <w:lang w:eastAsia="uk-UA"/>
              </w:rPr>
              <w:t xml:space="preserve">країни та громадянської </w:t>
            </w:r>
            <w:r w:rsidRPr="005C0A0C">
              <w:rPr>
                <w:color w:val="000000"/>
                <w:sz w:val="28"/>
                <w:szCs w:val="28"/>
                <w:lang w:eastAsia="uk-UA"/>
              </w:rPr>
              <w:t>освіти</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right="102"/>
              <w:jc w:val="center"/>
              <w:rPr>
                <w:lang w:eastAsia="uk-UA"/>
              </w:rPr>
            </w:pPr>
            <w:r w:rsidRPr="005C0A0C">
              <w:rPr>
                <w:color w:val="000000"/>
                <w:sz w:val="28"/>
                <w:szCs w:val="28"/>
                <w:lang w:eastAsia="uk-UA"/>
              </w:rPr>
              <w:t>1</w:t>
            </w:r>
          </w:p>
        </w:tc>
      </w:tr>
      <w:tr w:rsidR="007C427B" w:rsidRPr="005C0A0C" w:rsidTr="00BF2BCA">
        <w:trPr>
          <w:trHeight w:val="442"/>
        </w:trPr>
        <w:tc>
          <w:tcPr>
            <w:tcW w:w="723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6" w:right="1211" w:hanging="3"/>
              <w:rPr>
                <w:lang w:eastAsia="uk-UA"/>
              </w:rPr>
            </w:pPr>
            <w:r w:rsidRPr="005C0A0C">
              <w:rPr>
                <w:color w:val="000000"/>
                <w:sz w:val="20"/>
                <w:szCs w:val="20"/>
                <w:shd w:val="clear" w:color="auto" w:fill="F2F2F2"/>
                <w:lang w:eastAsia="uk-UA"/>
              </w:rPr>
              <w:t>Кількість навчальних годин на вивчення освітньої галузі</w:t>
            </w:r>
            <w:r w:rsidRPr="005C0A0C">
              <w:rPr>
                <w:color w:val="000000"/>
                <w:sz w:val="20"/>
                <w:szCs w:val="20"/>
                <w:lang w:eastAsia="uk-UA"/>
              </w:rPr>
              <w:t xml:space="preserve"> </w:t>
            </w:r>
            <w:r w:rsidRPr="005C0A0C">
              <w:rPr>
                <w:color w:val="000000"/>
                <w:sz w:val="20"/>
                <w:szCs w:val="20"/>
                <w:shd w:val="clear" w:color="auto" w:fill="F2F2F2"/>
                <w:lang w:eastAsia="uk-UA"/>
              </w:rPr>
              <w:t>«Громадянська та історична»:</w:t>
            </w:r>
            <w:r w:rsidRPr="005C0A0C">
              <w:rPr>
                <w:color w:val="000000"/>
                <w:sz w:val="20"/>
                <w:szCs w:val="20"/>
                <w:lang w:eastAsia="uk-UA"/>
              </w:rPr>
              <w:t> </w:t>
            </w:r>
            <w:r>
              <w:rPr>
                <w:color w:val="000000"/>
                <w:sz w:val="20"/>
                <w:szCs w:val="20"/>
                <w:shd w:val="clear" w:color="auto" w:fill="F2F2F2"/>
                <w:lang w:eastAsia="uk-UA"/>
              </w:rPr>
              <w:t>(р</w:t>
            </w:r>
            <w:r w:rsidRPr="005C0A0C">
              <w:rPr>
                <w:color w:val="000000"/>
                <w:sz w:val="20"/>
                <w:szCs w:val="20"/>
                <w:shd w:val="clear" w:color="auto" w:fill="F2F2F2"/>
                <w:lang w:eastAsia="uk-UA"/>
              </w:rPr>
              <w:t>екомендована</w:t>
            </w:r>
            <w:r>
              <w:rPr>
                <w:color w:val="000000"/>
                <w:sz w:val="20"/>
                <w:szCs w:val="20"/>
                <w:shd w:val="clear" w:color="auto" w:fill="F2F2F2"/>
                <w:lang w:eastAsia="uk-UA"/>
              </w:rPr>
              <w:t>)</w:t>
            </w:r>
          </w:p>
          <w:p w:rsidR="007C427B" w:rsidRPr="005C0A0C" w:rsidRDefault="007C427B" w:rsidP="00BF2BCA">
            <w:pPr>
              <w:ind w:left="113" w:right="77" w:hanging="3502"/>
              <w:rPr>
                <w:lang w:eastAsia="uk-UA"/>
              </w:rPr>
            </w:pPr>
            <w:r w:rsidRPr="005C0A0C">
              <w:rPr>
                <w:color w:val="000000"/>
                <w:sz w:val="20"/>
                <w:szCs w:val="20"/>
                <w:shd w:val="clear" w:color="auto" w:fill="F2F2F2"/>
                <w:lang w:eastAsia="uk-UA"/>
              </w:rPr>
              <w:t xml:space="preserve"> рекомендована </w:t>
            </w:r>
            <w:r w:rsidRPr="005C0A0C">
              <w:rPr>
                <w:color w:val="000000"/>
                <w:sz w:val="20"/>
                <w:szCs w:val="20"/>
                <w:lang w:eastAsia="uk-UA"/>
              </w:rPr>
              <w:t> </w:t>
            </w:r>
            <w:r w:rsidRPr="005C0A0C">
              <w:rPr>
                <w:color w:val="000000"/>
                <w:sz w:val="20"/>
                <w:szCs w:val="20"/>
                <w:shd w:val="clear" w:color="auto" w:fill="F2F2F2"/>
                <w:lang w:eastAsia="uk-UA"/>
              </w:rPr>
              <w:t xml:space="preserve"> мінімальна </w:t>
            </w:r>
            <w:r w:rsidRPr="005C0A0C">
              <w:rPr>
                <w:color w:val="000000"/>
                <w:sz w:val="20"/>
                <w:szCs w:val="20"/>
                <w:lang w:eastAsia="uk-UA"/>
              </w:rPr>
              <w:t> </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left="114" w:right="34" w:firstLine="2"/>
              <w:jc w:val="both"/>
              <w:rPr>
                <w:lang w:eastAsia="uk-UA"/>
              </w:rPr>
            </w:pPr>
            <w:r>
              <w:rPr>
                <w:lang w:eastAsia="uk-UA"/>
              </w:rPr>
              <w:t>1</w:t>
            </w:r>
          </w:p>
        </w:tc>
      </w:tr>
      <w:tr w:rsidR="007C427B" w:rsidRPr="005C0A0C" w:rsidTr="00BF2BCA">
        <w:trPr>
          <w:trHeight w:val="57"/>
        </w:trPr>
        <w:tc>
          <w:tcPr>
            <w:tcW w:w="34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8"/>
              <w:rPr>
                <w:lang w:eastAsia="uk-UA"/>
              </w:rPr>
            </w:pPr>
            <w:proofErr w:type="spellStart"/>
            <w:r w:rsidRPr="005C0A0C">
              <w:rPr>
                <w:b/>
                <w:bCs/>
                <w:color w:val="000000"/>
                <w:sz w:val="28"/>
                <w:szCs w:val="28"/>
                <w:lang w:eastAsia="uk-UA"/>
              </w:rPr>
              <w:lastRenderedPageBreak/>
              <w:t>Інформатична</w:t>
            </w:r>
            <w:proofErr w:type="spellEnd"/>
            <w:r w:rsidRPr="005C0A0C">
              <w:rPr>
                <w:b/>
                <w:bCs/>
                <w:color w:val="000000"/>
                <w:sz w:val="28"/>
                <w:szCs w:val="28"/>
                <w:lang w:eastAsia="uk-UA"/>
              </w:rPr>
              <w:t> </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20"/>
              <w:rPr>
                <w:lang w:eastAsia="uk-UA"/>
              </w:rPr>
            </w:pPr>
            <w:r w:rsidRPr="005C0A0C">
              <w:rPr>
                <w:color w:val="000000"/>
                <w:sz w:val="28"/>
                <w:szCs w:val="28"/>
                <w:lang w:eastAsia="uk-UA"/>
              </w:rPr>
              <w:t>Інформатика </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right="102"/>
              <w:jc w:val="center"/>
              <w:rPr>
                <w:lang w:eastAsia="uk-UA"/>
              </w:rPr>
            </w:pPr>
            <w:r w:rsidRPr="005C0A0C">
              <w:rPr>
                <w:color w:val="000000"/>
                <w:sz w:val="28"/>
                <w:szCs w:val="28"/>
                <w:lang w:eastAsia="uk-UA"/>
              </w:rPr>
              <w:t>1,5</w:t>
            </w:r>
          </w:p>
        </w:tc>
      </w:tr>
      <w:tr w:rsidR="007C427B" w:rsidRPr="005C0A0C" w:rsidTr="00BF2BCA">
        <w:trPr>
          <w:trHeight w:val="436"/>
        </w:trPr>
        <w:tc>
          <w:tcPr>
            <w:tcW w:w="723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6" w:right="1211" w:hanging="3"/>
              <w:rPr>
                <w:lang w:eastAsia="uk-UA"/>
              </w:rPr>
            </w:pPr>
            <w:r w:rsidRPr="005C0A0C">
              <w:rPr>
                <w:color w:val="000000"/>
                <w:sz w:val="20"/>
                <w:szCs w:val="20"/>
                <w:shd w:val="clear" w:color="auto" w:fill="F2F2F2"/>
                <w:lang w:eastAsia="uk-UA"/>
              </w:rPr>
              <w:t>Кількість навчальних годин на вивчення освітньої галузі</w:t>
            </w:r>
            <w:r w:rsidRPr="005C0A0C">
              <w:rPr>
                <w:color w:val="000000"/>
                <w:sz w:val="20"/>
                <w:szCs w:val="20"/>
                <w:lang w:eastAsia="uk-UA"/>
              </w:rPr>
              <w:t xml:space="preserve"> </w:t>
            </w:r>
            <w:r w:rsidRPr="005C0A0C">
              <w:rPr>
                <w:color w:val="000000"/>
                <w:sz w:val="20"/>
                <w:szCs w:val="20"/>
                <w:shd w:val="clear" w:color="auto" w:fill="F2F2F2"/>
                <w:lang w:eastAsia="uk-UA"/>
              </w:rPr>
              <w:t>«</w:t>
            </w:r>
            <w:proofErr w:type="spellStart"/>
            <w:r>
              <w:rPr>
                <w:color w:val="000000"/>
                <w:sz w:val="20"/>
                <w:szCs w:val="20"/>
                <w:shd w:val="clear" w:color="auto" w:fill="F2F2F2"/>
                <w:lang w:eastAsia="uk-UA"/>
              </w:rPr>
              <w:t>Інформатична</w:t>
            </w:r>
            <w:proofErr w:type="spellEnd"/>
            <w:r w:rsidRPr="005C0A0C">
              <w:rPr>
                <w:color w:val="000000"/>
                <w:sz w:val="20"/>
                <w:szCs w:val="20"/>
                <w:shd w:val="clear" w:color="auto" w:fill="F2F2F2"/>
                <w:lang w:eastAsia="uk-UA"/>
              </w:rPr>
              <w:t>»:</w:t>
            </w:r>
            <w:r w:rsidRPr="005C0A0C">
              <w:rPr>
                <w:color w:val="000000"/>
                <w:sz w:val="20"/>
                <w:szCs w:val="20"/>
                <w:lang w:eastAsia="uk-UA"/>
              </w:rPr>
              <w:t> </w:t>
            </w:r>
            <w:r>
              <w:rPr>
                <w:color w:val="000000"/>
                <w:sz w:val="20"/>
                <w:szCs w:val="20"/>
                <w:shd w:val="clear" w:color="auto" w:fill="F2F2F2"/>
                <w:lang w:eastAsia="uk-UA"/>
              </w:rPr>
              <w:t>(р</w:t>
            </w:r>
            <w:r w:rsidRPr="005C0A0C">
              <w:rPr>
                <w:color w:val="000000"/>
                <w:sz w:val="20"/>
                <w:szCs w:val="20"/>
                <w:shd w:val="clear" w:color="auto" w:fill="F2F2F2"/>
                <w:lang w:eastAsia="uk-UA"/>
              </w:rPr>
              <w:t>екомендована</w:t>
            </w:r>
            <w:r>
              <w:rPr>
                <w:color w:val="000000"/>
                <w:sz w:val="20"/>
                <w:szCs w:val="20"/>
                <w:shd w:val="clear" w:color="auto" w:fill="F2F2F2"/>
                <w:lang w:eastAsia="uk-UA"/>
              </w:rPr>
              <w:t>)</w:t>
            </w:r>
          </w:p>
          <w:p w:rsidR="007C427B" w:rsidRPr="005C0A0C" w:rsidRDefault="007C427B" w:rsidP="00BF2BCA">
            <w:pPr>
              <w:ind w:left="113" w:right="77" w:hanging="3502"/>
              <w:rPr>
                <w:lang w:eastAsia="uk-UA"/>
              </w:rPr>
            </w:pPr>
            <w:r w:rsidRPr="005C0A0C">
              <w:rPr>
                <w:color w:val="000000"/>
                <w:sz w:val="20"/>
                <w:szCs w:val="20"/>
                <w:shd w:val="clear" w:color="auto" w:fill="F2F2F2"/>
                <w:lang w:eastAsia="uk-UA"/>
              </w:rPr>
              <w:t xml:space="preserve"> рекомендована </w:t>
            </w:r>
            <w:r w:rsidRPr="005C0A0C">
              <w:rPr>
                <w:color w:val="000000"/>
                <w:sz w:val="20"/>
                <w:szCs w:val="20"/>
                <w:lang w:eastAsia="uk-UA"/>
              </w:rPr>
              <w:t> </w:t>
            </w:r>
            <w:r w:rsidRPr="005C0A0C">
              <w:rPr>
                <w:color w:val="000000"/>
                <w:sz w:val="20"/>
                <w:szCs w:val="20"/>
                <w:shd w:val="clear" w:color="auto" w:fill="F2F2F2"/>
                <w:lang w:eastAsia="uk-UA"/>
              </w:rPr>
              <w:t xml:space="preserve"> мінімальна </w:t>
            </w:r>
            <w:r w:rsidRPr="005C0A0C">
              <w:rPr>
                <w:color w:val="000000"/>
                <w:sz w:val="20"/>
                <w:szCs w:val="20"/>
                <w:lang w:eastAsia="uk-UA"/>
              </w:rPr>
              <w:t> </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left="114" w:right="34" w:firstLine="2"/>
              <w:jc w:val="both"/>
              <w:rPr>
                <w:lang w:eastAsia="uk-UA"/>
              </w:rPr>
            </w:pPr>
            <w:r>
              <w:rPr>
                <w:lang w:eastAsia="uk-UA"/>
              </w:rPr>
              <w:t>1,5</w:t>
            </w:r>
          </w:p>
        </w:tc>
      </w:tr>
      <w:tr w:rsidR="007C427B" w:rsidRPr="005C0A0C" w:rsidTr="00BF2BCA">
        <w:trPr>
          <w:trHeight w:val="198"/>
        </w:trPr>
        <w:tc>
          <w:tcPr>
            <w:tcW w:w="34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23"/>
              <w:rPr>
                <w:lang w:eastAsia="uk-UA"/>
              </w:rPr>
            </w:pPr>
            <w:r w:rsidRPr="005C0A0C">
              <w:rPr>
                <w:b/>
                <w:bCs/>
                <w:color w:val="000000"/>
                <w:sz w:val="28"/>
                <w:szCs w:val="28"/>
                <w:lang w:eastAsia="uk-UA"/>
              </w:rPr>
              <w:t>Технологічна </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21"/>
              <w:rPr>
                <w:lang w:eastAsia="uk-UA"/>
              </w:rPr>
            </w:pPr>
            <w:r w:rsidRPr="005C0A0C">
              <w:rPr>
                <w:color w:val="000000"/>
                <w:sz w:val="28"/>
                <w:szCs w:val="28"/>
                <w:lang w:eastAsia="uk-UA"/>
              </w:rPr>
              <w:t>Технології </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right="102"/>
              <w:jc w:val="center"/>
              <w:rPr>
                <w:lang w:eastAsia="uk-UA"/>
              </w:rPr>
            </w:pPr>
            <w:r w:rsidRPr="005C0A0C">
              <w:rPr>
                <w:color w:val="000000"/>
                <w:sz w:val="28"/>
                <w:szCs w:val="28"/>
                <w:lang w:eastAsia="uk-UA"/>
              </w:rPr>
              <w:t>2</w:t>
            </w:r>
          </w:p>
        </w:tc>
      </w:tr>
      <w:tr w:rsidR="007C427B" w:rsidRPr="005C0A0C" w:rsidTr="00BF2BCA">
        <w:trPr>
          <w:trHeight w:val="362"/>
        </w:trPr>
        <w:tc>
          <w:tcPr>
            <w:tcW w:w="723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6" w:right="1211" w:hanging="3"/>
              <w:rPr>
                <w:lang w:eastAsia="uk-UA"/>
              </w:rPr>
            </w:pPr>
            <w:r w:rsidRPr="005C0A0C">
              <w:rPr>
                <w:color w:val="000000"/>
                <w:sz w:val="20"/>
                <w:szCs w:val="20"/>
                <w:shd w:val="clear" w:color="auto" w:fill="F2F2F2"/>
                <w:lang w:eastAsia="uk-UA"/>
              </w:rPr>
              <w:t>Кількість навчальних годин на вивчення освітньої галузі</w:t>
            </w:r>
            <w:r w:rsidRPr="005C0A0C">
              <w:rPr>
                <w:color w:val="000000"/>
                <w:sz w:val="20"/>
                <w:szCs w:val="20"/>
                <w:lang w:eastAsia="uk-UA"/>
              </w:rPr>
              <w:t xml:space="preserve"> </w:t>
            </w:r>
            <w:r w:rsidRPr="005C0A0C">
              <w:rPr>
                <w:color w:val="000000"/>
                <w:sz w:val="20"/>
                <w:szCs w:val="20"/>
                <w:shd w:val="clear" w:color="auto" w:fill="F2F2F2"/>
                <w:lang w:eastAsia="uk-UA"/>
              </w:rPr>
              <w:t>«</w:t>
            </w:r>
            <w:r>
              <w:rPr>
                <w:color w:val="000000"/>
                <w:sz w:val="20"/>
                <w:szCs w:val="20"/>
                <w:shd w:val="clear" w:color="auto" w:fill="F2F2F2"/>
                <w:lang w:eastAsia="uk-UA"/>
              </w:rPr>
              <w:t>Технологічна</w:t>
            </w:r>
            <w:r w:rsidRPr="005C0A0C">
              <w:rPr>
                <w:color w:val="000000"/>
                <w:sz w:val="20"/>
                <w:szCs w:val="20"/>
                <w:shd w:val="clear" w:color="auto" w:fill="F2F2F2"/>
                <w:lang w:eastAsia="uk-UA"/>
              </w:rPr>
              <w:t>»:</w:t>
            </w:r>
            <w:r w:rsidRPr="005C0A0C">
              <w:rPr>
                <w:color w:val="000000"/>
                <w:sz w:val="20"/>
                <w:szCs w:val="20"/>
                <w:lang w:eastAsia="uk-UA"/>
              </w:rPr>
              <w:t> </w:t>
            </w:r>
            <w:r>
              <w:rPr>
                <w:color w:val="000000"/>
                <w:sz w:val="20"/>
                <w:szCs w:val="20"/>
                <w:shd w:val="clear" w:color="auto" w:fill="F2F2F2"/>
                <w:lang w:eastAsia="uk-UA"/>
              </w:rPr>
              <w:t>(р</w:t>
            </w:r>
            <w:r w:rsidRPr="005C0A0C">
              <w:rPr>
                <w:color w:val="000000"/>
                <w:sz w:val="20"/>
                <w:szCs w:val="20"/>
                <w:shd w:val="clear" w:color="auto" w:fill="F2F2F2"/>
                <w:lang w:eastAsia="uk-UA"/>
              </w:rPr>
              <w:t>екомендована</w:t>
            </w:r>
            <w:r>
              <w:rPr>
                <w:color w:val="000000"/>
                <w:sz w:val="20"/>
                <w:szCs w:val="20"/>
                <w:shd w:val="clear" w:color="auto" w:fill="F2F2F2"/>
                <w:lang w:eastAsia="uk-UA"/>
              </w:rPr>
              <w:t>)</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left="114" w:right="34" w:firstLine="2"/>
              <w:jc w:val="both"/>
              <w:rPr>
                <w:lang w:eastAsia="uk-UA"/>
              </w:rPr>
            </w:pPr>
            <w:r>
              <w:rPr>
                <w:lang w:eastAsia="uk-UA"/>
              </w:rPr>
              <w:t>2</w:t>
            </w:r>
          </w:p>
        </w:tc>
      </w:tr>
      <w:tr w:rsidR="007C427B" w:rsidRPr="005C0A0C" w:rsidTr="00BF2BCA">
        <w:trPr>
          <w:trHeight w:val="57"/>
        </w:trPr>
        <w:tc>
          <w:tcPr>
            <w:tcW w:w="3403"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8"/>
              <w:rPr>
                <w:lang w:eastAsia="uk-UA"/>
              </w:rPr>
            </w:pPr>
            <w:r w:rsidRPr="005C0A0C">
              <w:rPr>
                <w:b/>
                <w:bCs/>
                <w:color w:val="000000"/>
                <w:sz w:val="28"/>
                <w:szCs w:val="28"/>
                <w:lang w:eastAsia="uk-UA"/>
              </w:rPr>
              <w:t>Мистецька </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1A722F" w:rsidRDefault="007C427B" w:rsidP="00BF2BCA">
            <w:pPr>
              <w:ind w:left="114" w:right="34" w:firstLine="2"/>
              <w:jc w:val="both"/>
              <w:rPr>
                <w:sz w:val="28"/>
                <w:szCs w:val="28"/>
                <w:lang w:eastAsia="uk-UA"/>
              </w:rPr>
            </w:pPr>
            <w:r w:rsidRPr="001A722F">
              <w:rPr>
                <w:sz w:val="28"/>
                <w:szCs w:val="28"/>
                <w:lang w:eastAsia="uk-UA"/>
              </w:rPr>
              <w:t>Музичне мистецтво</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left="114" w:right="34" w:firstLine="2"/>
              <w:jc w:val="center"/>
              <w:rPr>
                <w:lang w:eastAsia="uk-UA"/>
              </w:rPr>
            </w:pPr>
            <w:r>
              <w:rPr>
                <w:lang w:eastAsia="uk-UA"/>
              </w:rPr>
              <w:t>1</w:t>
            </w:r>
          </w:p>
        </w:tc>
      </w:tr>
      <w:tr w:rsidR="007C427B" w:rsidRPr="005C0A0C" w:rsidTr="00BF2BCA">
        <w:trPr>
          <w:trHeight w:val="57"/>
        </w:trPr>
        <w:tc>
          <w:tcPr>
            <w:tcW w:w="3403"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rPr>
                <w:lang w:eastAsia="uk-UA"/>
              </w:rPr>
            </w:pP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1A722F" w:rsidRDefault="007C427B" w:rsidP="00BF2BCA">
            <w:pPr>
              <w:ind w:left="114" w:right="34" w:firstLine="2"/>
              <w:jc w:val="both"/>
              <w:rPr>
                <w:sz w:val="28"/>
                <w:szCs w:val="28"/>
                <w:lang w:eastAsia="uk-UA"/>
              </w:rPr>
            </w:pPr>
            <w:r>
              <w:rPr>
                <w:sz w:val="28"/>
                <w:szCs w:val="28"/>
                <w:lang w:eastAsia="uk-UA"/>
              </w:rPr>
              <w:t>Образотворче</w:t>
            </w:r>
            <w:r w:rsidRPr="001A722F">
              <w:rPr>
                <w:sz w:val="28"/>
                <w:szCs w:val="28"/>
                <w:lang w:eastAsia="uk-UA"/>
              </w:rPr>
              <w:t xml:space="preserve"> мистецтво</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left="114" w:right="34" w:firstLine="2"/>
              <w:jc w:val="center"/>
              <w:rPr>
                <w:lang w:eastAsia="uk-UA"/>
              </w:rPr>
            </w:pPr>
            <w:r>
              <w:rPr>
                <w:lang w:eastAsia="uk-UA"/>
              </w:rPr>
              <w:t>1</w:t>
            </w:r>
          </w:p>
        </w:tc>
      </w:tr>
      <w:tr w:rsidR="007C427B" w:rsidRPr="005C0A0C" w:rsidTr="00BF2BCA">
        <w:trPr>
          <w:trHeight w:val="57"/>
        </w:trPr>
        <w:tc>
          <w:tcPr>
            <w:tcW w:w="723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16" w:right="1211" w:hanging="3"/>
              <w:rPr>
                <w:lang w:eastAsia="uk-UA"/>
              </w:rPr>
            </w:pPr>
            <w:r w:rsidRPr="005C0A0C">
              <w:rPr>
                <w:color w:val="000000"/>
                <w:sz w:val="20"/>
                <w:szCs w:val="20"/>
                <w:shd w:val="clear" w:color="auto" w:fill="F2F2F2"/>
                <w:lang w:eastAsia="uk-UA"/>
              </w:rPr>
              <w:t>Кількість навчальних годин на вивчення освітньої галузі</w:t>
            </w:r>
            <w:r w:rsidRPr="005C0A0C">
              <w:rPr>
                <w:color w:val="000000"/>
                <w:sz w:val="20"/>
                <w:szCs w:val="20"/>
                <w:lang w:eastAsia="uk-UA"/>
              </w:rPr>
              <w:t xml:space="preserve"> </w:t>
            </w:r>
            <w:r w:rsidRPr="005C0A0C">
              <w:rPr>
                <w:color w:val="000000"/>
                <w:sz w:val="20"/>
                <w:szCs w:val="20"/>
                <w:shd w:val="clear" w:color="auto" w:fill="F2F2F2"/>
                <w:lang w:eastAsia="uk-UA"/>
              </w:rPr>
              <w:t>«</w:t>
            </w:r>
            <w:r>
              <w:rPr>
                <w:color w:val="000000"/>
                <w:sz w:val="20"/>
                <w:szCs w:val="20"/>
                <w:shd w:val="clear" w:color="auto" w:fill="F2F2F2"/>
                <w:lang w:eastAsia="uk-UA"/>
              </w:rPr>
              <w:t>Мистецька</w:t>
            </w:r>
            <w:r w:rsidRPr="005C0A0C">
              <w:rPr>
                <w:color w:val="000000"/>
                <w:sz w:val="20"/>
                <w:szCs w:val="20"/>
                <w:shd w:val="clear" w:color="auto" w:fill="F2F2F2"/>
                <w:lang w:eastAsia="uk-UA"/>
              </w:rPr>
              <w:t>»:</w:t>
            </w:r>
            <w:r w:rsidRPr="005C0A0C">
              <w:rPr>
                <w:color w:val="000000"/>
                <w:sz w:val="20"/>
                <w:szCs w:val="20"/>
                <w:lang w:eastAsia="uk-UA"/>
              </w:rPr>
              <w:t> </w:t>
            </w:r>
            <w:r>
              <w:rPr>
                <w:color w:val="000000"/>
                <w:sz w:val="20"/>
                <w:szCs w:val="20"/>
                <w:shd w:val="clear" w:color="auto" w:fill="F2F2F2"/>
                <w:lang w:eastAsia="uk-UA"/>
              </w:rPr>
              <w:t>(р</w:t>
            </w:r>
            <w:r w:rsidRPr="005C0A0C">
              <w:rPr>
                <w:color w:val="000000"/>
                <w:sz w:val="20"/>
                <w:szCs w:val="20"/>
                <w:shd w:val="clear" w:color="auto" w:fill="F2F2F2"/>
                <w:lang w:eastAsia="uk-UA"/>
              </w:rPr>
              <w:t>екомендована</w:t>
            </w:r>
            <w:r>
              <w:rPr>
                <w:color w:val="000000"/>
                <w:sz w:val="20"/>
                <w:szCs w:val="20"/>
                <w:shd w:val="clear" w:color="auto" w:fill="F2F2F2"/>
                <w:lang w:eastAsia="uk-UA"/>
              </w:rPr>
              <w:t>)</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left="114" w:right="34" w:firstLine="2"/>
              <w:jc w:val="both"/>
              <w:rPr>
                <w:lang w:eastAsia="uk-UA"/>
              </w:rPr>
            </w:pPr>
            <w:r>
              <w:rPr>
                <w:lang w:eastAsia="uk-UA"/>
              </w:rPr>
              <w:t>2</w:t>
            </w:r>
          </w:p>
        </w:tc>
      </w:tr>
      <w:tr w:rsidR="007C427B" w:rsidRPr="005C0A0C" w:rsidTr="00BF2BCA">
        <w:trPr>
          <w:trHeight w:val="57"/>
        </w:trPr>
        <w:tc>
          <w:tcPr>
            <w:tcW w:w="34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23"/>
              <w:rPr>
                <w:lang w:eastAsia="uk-UA"/>
              </w:rPr>
            </w:pPr>
            <w:r w:rsidRPr="005C0A0C">
              <w:rPr>
                <w:b/>
                <w:bCs/>
                <w:color w:val="000000"/>
                <w:sz w:val="28"/>
                <w:szCs w:val="28"/>
                <w:lang w:eastAsia="uk-UA"/>
              </w:rPr>
              <w:t>Фізична культура </w:t>
            </w:r>
          </w:p>
        </w:tc>
        <w:tc>
          <w:tcPr>
            <w:tcW w:w="38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5C0A0C" w:rsidRDefault="007C427B" w:rsidP="00BF2BCA">
            <w:pPr>
              <w:ind w:left="123"/>
              <w:rPr>
                <w:lang w:eastAsia="uk-UA"/>
              </w:rPr>
            </w:pPr>
            <w:r w:rsidRPr="005C0A0C">
              <w:rPr>
                <w:color w:val="000000"/>
                <w:sz w:val="28"/>
                <w:szCs w:val="28"/>
                <w:lang w:eastAsia="uk-UA"/>
              </w:rPr>
              <w:t>Фізична культура </w:t>
            </w:r>
          </w:p>
        </w:tc>
        <w:tc>
          <w:tcPr>
            <w:tcW w:w="3032" w:type="dxa"/>
            <w:tcBorders>
              <w:top w:val="single" w:sz="8" w:space="0" w:color="000000"/>
              <w:left w:val="single" w:sz="8" w:space="0" w:color="000000"/>
              <w:bottom w:val="single" w:sz="8" w:space="0" w:color="000000"/>
              <w:right w:val="single" w:sz="8" w:space="0" w:color="000000"/>
            </w:tcBorders>
          </w:tcPr>
          <w:p w:rsidR="007C427B" w:rsidRPr="005C0A0C" w:rsidRDefault="007C427B" w:rsidP="00BF2BCA">
            <w:pPr>
              <w:ind w:right="102"/>
              <w:jc w:val="center"/>
              <w:rPr>
                <w:lang w:eastAsia="uk-UA"/>
              </w:rPr>
            </w:pPr>
            <w:r w:rsidRPr="005C0A0C">
              <w:rPr>
                <w:color w:val="000000"/>
                <w:sz w:val="28"/>
                <w:szCs w:val="28"/>
                <w:lang w:eastAsia="uk-UA"/>
              </w:rPr>
              <w:t>3</w:t>
            </w:r>
          </w:p>
        </w:tc>
      </w:tr>
      <w:tr w:rsidR="007C427B" w:rsidRPr="005C0A0C" w:rsidTr="00BF2BCA">
        <w:trPr>
          <w:trHeight w:val="57"/>
        </w:trPr>
        <w:tc>
          <w:tcPr>
            <w:tcW w:w="723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AA7597" w:rsidRDefault="007C427B" w:rsidP="00BF2BCA">
            <w:pPr>
              <w:ind w:left="118" w:right="1249" w:hanging="1"/>
              <w:rPr>
                <w:lang w:eastAsia="uk-UA"/>
              </w:rPr>
            </w:pPr>
            <w:r w:rsidRPr="00AA7597">
              <w:rPr>
                <w:color w:val="000000"/>
                <w:lang w:eastAsia="uk-UA"/>
              </w:rPr>
              <w:t>Разом (без фізичної культури + фізична  культура)</w:t>
            </w:r>
          </w:p>
        </w:tc>
        <w:tc>
          <w:tcPr>
            <w:tcW w:w="3032" w:type="dxa"/>
            <w:tcBorders>
              <w:top w:val="single" w:sz="8" w:space="0" w:color="000000"/>
              <w:left w:val="single" w:sz="8" w:space="0" w:color="000000"/>
              <w:bottom w:val="single" w:sz="8" w:space="0" w:color="000000"/>
              <w:right w:val="single" w:sz="8" w:space="0" w:color="000000"/>
            </w:tcBorders>
          </w:tcPr>
          <w:p w:rsidR="007C427B" w:rsidRPr="00134CED" w:rsidRDefault="007C427B" w:rsidP="00BF2BCA">
            <w:pPr>
              <w:ind w:right="33"/>
              <w:rPr>
                <w:b/>
                <w:lang w:eastAsia="uk-UA"/>
              </w:rPr>
            </w:pPr>
            <w:r>
              <w:rPr>
                <w:b/>
                <w:color w:val="000000"/>
                <w:sz w:val="28"/>
                <w:szCs w:val="28"/>
                <w:lang w:eastAsia="uk-UA"/>
              </w:rPr>
              <w:t xml:space="preserve">26 </w:t>
            </w:r>
            <w:r w:rsidRPr="00134CED">
              <w:rPr>
                <w:b/>
                <w:color w:val="000000"/>
                <w:sz w:val="28"/>
                <w:szCs w:val="28"/>
                <w:lang w:eastAsia="uk-UA"/>
              </w:rPr>
              <w:t>+ 3</w:t>
            </w:r>
          </w:p>
        </w:tc>
      </w:tr>
      <w:tr w:rsidR="007C427B" w:rsidRPr="005C0A0C" w:rsidTr="00BF2BCA">
        <w:trPr>
          <w:trHeight w:val="57"/>
        </w:trPr>
        <w:tc>
          <w:tcPr>
            <w:tcW w:w="723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AA7597" w:rsidRDefault="007C427B" w:rsidP="00BF2BCA">
            <w:pPr>
              <w:ind w:left="116" w:right="247" w:hanging="4"/>
              <w:rPr>
                <w:lang w:eastAsia="uk-UA"/>
              </w:rPr>
            </w:pPr>
            <w:r w:rsidRPr="00AA7597">
              <w:rPr>
                <w:color w:val="000000"/>
                <w:lang w:eastAsia="uk-UA"/>
              </w:rPr>
              <w:t>Додаткові години для вивчення предметів  освітніх галузей, курсів за вибором, проведення індивідуальних консультацій та групових занять</w:t>
            </w:r>
          </w:p>
        </w:tc>
        <w:tc>
          <w:tcPr>
            <w:tcW w:w="3032" w:type="dxa"/>
            <w:tcBorders>
              <w:top w:val="single" w:sz="8" w:space="0" w:color="000000"/>
              <w:left w:val="single" w:sz="8" w:space="0" w:color="000000"/>
              <w:bottom w:val="single" w:sz="8" w:space="0" w:color="000000"/>
              <w:right w:val="single" w:sz="8" w:space="0" w:color="000000"/>
            </w:tcBorders>
          </w:tcPr>
          <w:p w:rsidR="007C427B" w:rsidRPr="00134CED" w:rsidRDefault="007C427B" w:rsidP="00BF2BCA">
            <w:pPr>
              <w:ind w:right="102"/>
              <w:rPr>
                <w:b/>
                <w:lang w:eastAsia="uk-UA"/>
              </w:rPr>
            </w:pPr>
            <w:r>
              <w:rPr>
                <w:b/>
                <w:color w:val="000000"/>
                <w:sz w:val="28"/>
                <w:szCs w:val="28"/>
                <w:lang w:eastAsia="uk-UA"/>
              </w:rPr>
              <w:t xml:space="preserve">2 </w:t>
            </w:r>
            <w:r w:rsidRPr="00966AA8">
              <w:rPr>
                <w:color w:val="000000"/>
                <w:sz w:val="28"/>
                <w:szCs w:val="28"/>
                <w:lang w:eastAsia="uk-UA"/>
              </w:rPr>
              <w:t>- 2</w:t>
            </w:r>
          </w:p>
        </w:tc>
      </w:tr>
      <w:tr w:rsidR="007C427B" w:rsidRPr="005C0A0C" w:rsidTr="00BF2BCA">
        <w:trPr>
          <w:trHeight w:val="57"/>
        </w:trPr>
        <w:tc>
          <w:tcPr>
            <w:tcW w:w="723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AA7597" w:rsidRDefault="007C427B" w:rsidP="00BF2BCA">
            <w:pPr>
              <w:ind w:left="118"/>
              <w:rPr>
                <w:lang w:eastAsia="uk-UA"/>
              </w:rPr>
            </w:pPr>
            <w:r w:rsidRPr="00AA7597">
              <w:rPr>
                <w:color w:val="000000"/>
                <w:lang w:eastAsia="uk-UA"/>
              </w:rPr>
              <w:t>Гранично допустиме навчальне навантаження </w:t>
            </w:r>
          </w:p>
        </w:tc>
        <w:tc>
          <w:tcPr>
            <w:tcW w:w="3032" w:type="dxa"/>
            <w:tcBorders>
              <w:top w:val="single" w:sz="8" w:space="0" w:color="000000"/>
              <w:left w:val="single" w:sz="8" w:space="0" w:color="000000"/>
              <w:bottom w:val="single" w:sz="8" w:space="0" w:color="000000"/>
              <w:right w:val="single" w:sz="8" w:space="0" w:color="000000"/>
            </w:tcBorders>
          </w:tcPr>
          <w:p w:rsidR="007C427B" w:rsidRPr="00134CED" w:rsidRDefault="007C427B" w:rsidP="00BF2BCA">
            <w:pPr>
              <w:ind w:right="102"/>
              <w:rPr>
                <w:b/>
                <w:lang w:eastAsia="uk-UA"/>
              </w:rPr>
            </w:pPr>
            <w:r w:rsidRPr="00134CED">
              <w:rPr>
                <w:b/>
                <w:color w:val="000000"/>
                <w:sz w:val="28"/>
                <w:szCs w:val="28"/>
                <w:lang w:eastAsia="uk-UA"/>
              </w:rPr>
              <w:t>28 </w:t>
            </w:r>
          </w:p>
        </w:tc>
      </w:tr>
      <w:tr w:rsidR="007C427B" w:rsidRPr="005C0A0C" w:rsidTr="00BF2BCA">
        <w:trPr>
          <w:trHeight w:val="57"/>
        </w:trPr>
        <w:tc>
          <w:tcPr>
            <w:tcW w:w="723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C427B" w:rsidRPr="00AA7597" w:rsidRDefault="007C427B" w:rsidP="00BF2BCA">
            <w:pPr>
              <w:ind w:left="118" w:right="175" w:hanging="1"/>
              <w:rPr>
                <w:lang w:eastAsia="uk-UA"/>
              </w:rPr>
            </w:pPr>
            <w:r w:rsidRPr="00AA7597">
              <w:rPr>
                <w:color w:val="000000"/>
                <w:lang w:eastAsia="uk-UA"/>
              </w:rPr>
              <w:t>+Всього (без фізичної культури + фізична  культура; без урахування поділу класів на групи)</w:t>
            </w:r>
          </w:p>
        </w:tc>
        <w:tc>
          <w:tcPr>
            <w:tcW w:w="3032" w:type="dxa"/>
            <w:tcBorders>
              <w:top w:val="single" w:sz="8" w:space="0" w:color="000000"/>
              <w:left w:val="single" w:sz="8" w:space="0" w:color="000000"/>
              <w:bottom w:val="single" w:sz="8" w:space="0" w:color="000000"/>
              <w:right w:val="single" w:sz="8" w:space="0" w:color="000000"/>
            </w:tcBorders>
          </w:tcPr>
          <w:p w:rsidR="007C427B" w:rsidRPr="00134CED" w:rsidRDefault="007C427B" w:rsidP="00BF2BCA">
            <w:pPr>
              <w:ind w:right="33"/>
              <w:rPr>
                <w:b/>
                <w:lang w:eastAsia="uk-UA"/>
              </w:rPr>
            </w:pPr>
            <w:r>
              <w:rPr>
                <w:b/>
                <w:color w:val="000000"/>
                <w:sz w:val="28"/>
                <w:szCs w:val="28"/>
                <w:lang w:eastAsia="uk-UA"/>
              </w:rPr>
              <w:t xml:space="preserve">28 </w:t>
            </w:r>
            <w:r w:rsidRPr="00134CED">
              <w:rPr>
                <w:b/>
                <w:color w:val="000000"/>
                <w:sz w:val="28"/>
                <w:szCs w:val="28"/>
                <w:lang w:eastAsia="uk-UA"/>
              </w:rPr>
              <w:t>+ 3</w:t>
            </w:r>
          </w:p>
        </w:tc>
      </w:tr>
    </w:tbl>
    <w:p w:rsidR="007C427B" w:rsidRPr="005C0A0C" w:rsidRDefault="007C427B" w:rsidP="007C427B">
      <w:pPr>
        <w:spacing w:after="240"/>
        <w:rPr>
          <w:lang w:eastAsia="uk-UA"/>
        </w:rPr>
      </w:pPr>
    </w:p>
    <w:p w:rsidR="007C427B" w:rsidRDefault="007C427B" w:rsidP="00DC50B2">
      <w:pPr>
        <w:rPr>
          <w:lang w:eastAsia="uk-UA"/>
        </w:rPr>
      </w:pPr>
    </w:p>
    <w:p w:rsidR="007C427B" w:rsidRPr="005C0A0C" w:rsidRDefault="007C427B" w:rsidP="007C427B">
      <w:pPr>
        <w:ind w:left="7524"/>
        <w:rPr>
          <w:lang w:eastAsia="uk-UA"/>
        </w:rPr>
      </w:pPr>
    </w:p>
    <w:p w:rsidR="007C427B" w:rsidRPr="00DC50B2" w:rsidRDefault="00DC50B2" w:rsidP="00C83D00">
      <w:pPr>
        <w:spacing w:after="240" w:line="276" w:lineRule="auto"/>
        <w:jc w:val="center"/>
        <w:rPr>
          <w:b/>
          <w:color w:val="000000"/>
          <w:sz w:val="28"/>
          <w:szCs w:val="28"/>
          <w:shd w:val="clear" w:color="auto" w:fill="FFFFFF"/>
        </w:rPr>
      </w:pPr>
      <w:r w:rsidRPr="00DC50B2">
        <w:rPr>
          <w:b/>
          <w:sz w:val="28"/>
          <w:szCs w:val="28"/>
        </w:rPr>
        <w:t xml:space="preserve">Перелік </w:t>
      </w:r>
      <w:r w:rsidRPr="00DC50B2">
        <w:rPr>
          <w:b/>
          <w:color w:val="000000"/>
          <w:sz w:val="28"/>
          <w:szCs w:val="28"/>
          <w:shd w:val="clear" w:color="auto" w:fill="FFFFFF"/>
        </w:rPr>
        <w:t>модельних навчальних програм та навчальних програм згідно з переліком предметів та інтегрованих курсів, визначеним навчальним планом</w:t>
      </w:r>
    </w:p>
    <w:p w:rsidR="00BF558B" w:rsidRPr="0080241E" w:rsidRDefault="00BF558B"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Відповідно до навчального плану в освітн</w:t>
      </w:r>
      <w:r w:rsidR="008C2C04">
        <w:rPr>
          <w:color w:val="000000"/>
          <w:sz w:val="28"/>
          <w:szCs w:val="28"/>
          <w:lang w:eastAsia="uk-UA"/>
        </w:rPr>
        <w:t>ьому</w:t>
      </w:r>
      <w:r w:rsidRPr="0080241E">
        <w:rPr>
          <w:color w:val="000000"/>
          <w:sz w:val="28"/>
          <w:szCs w:val="28"/>
          <w:lang w:eastAsia="uk-UA"/>
        </w:rPr>
        <w:t xml:space="preserve"> </w:t>
      </w:r>
      <w:r w:rsidR="008C2C04">
        <w:rPr>
          <w:color w:val="000000"/>
          <w:sz w:val="28"/>
          <w:szCs w:val="28"/>
          <w:lang w:eastAsia="uk-UA"/>
        </w:rPr>
        <w:t>процесі</w:t>
      </w:r>
      <w:r w:rsidRPr="0080241E">
        <w:rPr>
          <w:color w:val="000000"/>
          <w:sz w:val="28"/>
          <w:szCs w:val="28"/>
          <w:lang w:eastAsia="uk-UA"/>
        </w:rPr>
        <w:t xml:space="preserve"> </w:t>
      </w:r>
      <w:r w:rsidR="008C2C04">
        <w:rPr>
          <w:color w:val="000000"/>
          <w:sz w:val="28"/>
          <w:szCs w:val="28"/>
          <w:lang w:eastAsia="uk-UA"/>
        </w:rPr>
        <w:t xml:space="preserve">використовуватимуться такі </w:t>
      </w:r>
      <w:r w:rsidR="008C2C04">
        <w:rPr>
          <w:b/>
          <w:bCs/>
          <w:i/>
          <w:iCs/>
          <w:color w:val="000000"/>
          <w:sz w:val="28"/>
          <w:szCs w:val="28"/>
          <w:bdr w:val="none" w:sz="0" w:space="0" w:color="auto" w:frame="1"/>
          <w:lang w:eastAsia="uk-UA"/>
        </w:rPr>
        <w:t>модельні навчальні</w:t>
      </w:r>
      <w:r w:rsidRPr="0080241E">
        <w:rPr>
          <w:b/>
          <w:bCs/>
          <w:i/>
          <w:iCs/>
          <w:color w:val="000000"/>
          <w:sz w:val="28"/>
          <w:szCs w:val="28"/>
          <w:bdr w:val="none" w:sz="0" w:space="0" w:color="auto" w:frame="1"/>
          <w:lang w:eastAsia="uk-UA"/>
        </w:rPr>
        <w:t xml:space="preserve"> програм</w:t>
      </w:r>
      <w:r w:rsidR="008C2C04">
        <w:rPr>
          <w:b/>
          <w:bCs/>
          <w:i/>
          <w:iCs/>
          <w:color w:val="000000"/>
          <w:sz w:val="28"/>
          <w:szCs w:val="28"/>
          <w:bdr w:val="none" w:sz="0" w:space="0" w:color="auto" w:frame="1"/>
          <w:lang w:eastAsia="uk-UA"/>
        </w:rPr>
        <w:t>и</w:t>
      </w:r>
      <w:r w:rsidRPr="0080241E">
        <w:rPr>
          <w:color w:val="000000"/>
          <w:sz w:val="28"/>
          <w:szCs w:val="28"/>
          <w:lang w:eastAsia="uk-UA"/>
        </w:rPr>
        <w:t xml:space="preserve">. </w:t>
      </w:r>
      <w:r w:rsidR="008C2C04">
        <w:rPr>
          <w:color w:val="000000"/>
          <w:sz w:val="28"/>
          <w:szCs w:val="28"/>
          <w:lang w:eastAsia="uk-UA"/>
        </w:rPr>
        <w:t xml:space="preserve">(Таблиця 3). </w:t>
      </w:r>
      <w:r w:rsidRPr="0080241E">
        <w:rPr>
          <w:color w:val="000000"/>
          <w:sz w:val="28"/>
          <w:szCs w:val="28"/>
          <w:lang w:eastAsia="uk-UA"/>
        </w:rPr>
        <w:t xml:space="preserve">Оскільки відповідні модельні та/або навчальні програми спрямовані насамперед на реалізацію вимог Державного стандарту базової середньої освіти, під час формування переліку цих програм </w:t>
      </w:r>
      <w:r w:rsidR="003E6090">
        <w:rPr>
          <w:color w:val="000000"/>
          <w:sz w:val="28"/>
          <w:szCs w:val="28"/>
          <w:lang w:eastAsia="uk-UA"/>
        </w:rPr>
        <w:t>було враховано</w:t>
      </w:r>
      <w:r w:rsidRPr="0080241E">
        <w:rPr>
          <w:color w:val="000000"/>
          <w:sz w:val="28"/>
          <w:szCs w:val="28"/>
          <w:lang w:eastAsia="uk-UA"/>
        </w:rPr>
        <w:t xml:space="preserve"> низку чинників, а саме: особливості та потреби учнів в досягнені обов’язкових результатів навчання, потенціал педагогічного колективу, ресурсне забезпечення, навчально-методичний супровід конкретних модельних програм, наявність внутрішньогалузевих та міжгалузевих </w:t>
      </w:r>
      <w:proofErr w:type="spellStart"/>
      <w:r w:rsidRPr="0080241E">
        <w:rPr>
          <w:color w:val="000000"/>
          <w:sz w:val="28"/>
          <w:szCs w:val="28"/>
          <w:lang w:eastAsia="uk-UA"/>
        </w:rPr>
        <w:t>зв’язків</w:t>
      </w:r>
      <w:proofErr w:type="spellEnd"/>
      <w:r w:rsidRPr="0080241E">
        <w:rPr>
          <w:color w:val="000000"/>
          <w:sz w:val="28"/>
          <w:szCs w:val="28"/>
          <w:lang w:eastAsia="uk-UA"/>
        </w:rPr>
        <w:t xml:space="preserve"> між програмами різних предметів та курсів для реалізації ключових </w:t>
      </w:r>
      <w:proofErr w:type="spellStart"/>
      <w:r w:rsidRPr="0080241E">
        <w:rPr>
          <w:color w:val="000000"/>
          <w:sz w:val="28"/>
          <w:szCs w:val="28"/>
          <w:lang w:eastAsia="uk-UA"/>
        </w:rPr>
        <w:t>компетентностей</w:t>
      </w:r>
      <w:proofErr w:type="spellEnd"/>
      <w:r w:rsidRPr="0080241E">
        <w:rPr>
          <w:color w:val="000000"/>
          <w:sz w:val="28"/>
          <w:szCs w:val="28"/>
          <w:lang w:eastAsia="uk-UA"/>
        </w:rPr>
        <w:t>, варіативність програм для підтримки курсів у діапазоні від мінімальної до максимальної кількості годин тощо.</w:t>
      </w:r>
    </w:p>
    <w:p w:rsidR="00BF558B" w:rsidRPr="0080241E" w:rsidRDefault="00BF558B"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lastRenderedPageBreak/>
        <w:t xml:space="preserve">Під час вибору модельних навчальних програм для освітньої програми закладу </w:t>
      </w:r>
      <w:r w:rsidR="003E6090">
        <w:rPr>
          <w:color w:val="000000"/>
          <w:sz w:val="28"/>
          <w:szCs w:val="28"/>
          <w:lang w:eastAsia="uk-UA"/>
        </w:rPr>
        <w:t>зважали</w:t>
      </w:r>
      <w:r w:rsidRPr="0080241E">
        <w:rPr>
          <w:color w:val="000000"/>
          <w:sz w:val="28"/>
          <w:szCs w:val="28"/>
          <w:lang w:eastAsia="uk-UA"/>
        </w:rPr>
        <w:t xml:space="preserve"> на раціональне використання навчального часу. Сформована з окремих модельних та/або навчальних програм освітня програма закладу має бути цілісним комплексом, кожен компонент якого реалізує свої цілі та функції у тісному взаємозв’язку з іншими компонентами для формування цілісної компетентної особистості. Ці взаємозв’язки мають бути реалізовані не лише на рівні базових знань з окремих предметів, а й на рівні досягнення очікуваних результатів та видів діяльності. Перелік модельних та/або навчальних програм в освітній програмі закладу </w:t>
      </w:r>
      <w:r w:rsidR="00F40479">
        <w:rPr>
          <w:color w:val="000000"/>
          <w:sz w:val="28"/>
          <w:szCs w:val="28"/>
          <w:lang w:eastAsia="uk-UA"/>
        </w:rPr>
        <w:t>охоплює</w:t>
      </w:r>
      <w:r w:rsidRPr="0080241E">
        <w:rPr>
          <w:color w:val="000000"/>
          <w:sz w:val="28"/>
          <w:szCs w:val="28"/>
          <w:lang w:eastAsia="uk-UA"/>
        </w:rPr>
        <w:t xml:space="preserve"> досягнення учнями результатів навчання з усіх визначених Державним стандартом освітніх галузей. </w:t>
      </w:r>
      <w:r w:rsidR="00F40479">
        <w:rPr>
          <w:color w:val="000000"/>
          <w:sz w:val="28"/>
          <w:szCs w:val="28"/>
          <w:lang w:eastAsia="uk-UA"/>
        </w:rPr>
        <w:t>В</w:t>
      </w:r>
      <w:r w:rsidRPr="0080241E">
        <w:rPr>
          <w:color w:val="000000"/>
          <w:sz w:val="28"/>
          <w:szCs w:val="28"/>
          <w:lang w:eastAsia="uk-UA"/>
        </w:rPr>
        <w:t xml:space="preserve">ибір модельних навчальних програм </w:t>
      </w:r>
      <w:r w:rsidR="00F40479">
        <w:rPr>
          <w:color w:val="000000"/>
          <w:sz w:val="28"/>
          <w:szCs w:val="28"/>
          <w:lang w:eastAsia="uk-UA"/>
        </w:rPr>
        <w:t>здійснено</w:t>
      </w:r>
      <w:r w:rsidRPr="0080241E">
        <w:rPr>
          <w:color w:val="000000"/>
          <w:sz w:val="28"/>
          <w:szCs w:val="28"/>
          <w:lang w:eastAsia="uk-UA"/>
        </w:rPr>
        <w:t xml:space="preserve"> з-поміж тих, яким надано гриф «Рекомендовано Міністерство освіти і науки України» (Наказ МОН </w:t>
      </w:r>
      <w:hyperlink r:id="rId9" w:history="1">
        <w:r w:rsidRPr="0080241E">
          <w:rPr>
            <w:color w:val="8C8282"/>
            <w:sz w:val="28"/>
            <w:szCs w:val="28"/>
            <w:u w:val="single"/>
            <w:bdr w:val="none" w:sz="0" w:space="0" w:color="auto" w:frame="1"/>
            <w:lang w:eastAsia="uk-UA"/>
          </w:rPr>
          <w:t>№795</w:t>
        </w:r>
      </w:hyperlink>
      <w:r w:rsidRPr="0080241E">
        <w:rPr>
          <w:color w:val="000000"/>
          <w:sz w:val="28"/>
          <w:szCs w:val="28"/>
          <w:lang w:eastAsia="uk-UA"/>
        </w:rPr>
        <w:t> від 12 липня 2021 року).</w:t>
      </w:r>
    </w:p>
    <w:p w:rsidR="00BF558B" w:rsidRPr="0080241E" w:rsidRDefault="00BF558B" w:rsidP="00C83D00">
      <w:pPr>
        <w:shd w:val="clear" w:color="auto" w:fill="FFFFFF"/>
        <w:spacing w:after="210" w:line="276" w:lineRule="auto"/>
        <w:ind w:firstLine="708"/>
        <w:jc w:val="both"/>
        <w:rPr>
          <w:color w:val="000000"/>
          <w:sz w:val="28"/>
          <w:szCs w:val="28"/>
          <w:lang w:eastAsia="uk-UA"/>
        </w:rPr>
      </w:pPr>
      <w:r w:rsidRPr="0080241E">
        <w:rPr>
          <w:color w:val="000000"/>
          <w:sz w:val="28"/>
          <w:szCs w:val="28"/>
          <w:lang w:eastAsia="uk-UA"/>
        </w:rPr>
        <w:t>Педагогічний колектив закладу освіти може використовувати в освітньому процесі:</w:t>
      </w:r>
    </w:p>
    <w:p w:rsidR="00BF558B" w:rsidRPr="0080241E" w:rsidRDefault="00BF558B" w:rsidP="00C83D00">
      <w:pPr>
        <w:numPr>
          <w:ilvl w:val="0"/>
          <w:numId w:val="4"/>
        </w:numPr>
        <w:shd w:val="clear" w:color="auto" w:fill="FFFFFF"/>
        <w:spacing w:before="30" w:after="150" w:line="276" w:lineRule="auto"/>
        <w:ind w:left="0"/>
        <w:jc w:val="both"/>
        <w:rPr>
          <w:color w:val="000000"/>
          <w:sz w:val="28"/>
          <w:szCs w:val="28"/>
          <w:lang w:eastAsia="uk-UA"/>
        </w:rPr>
      </w:pPr>
      <w:r w:rsidRPr="0080241E">
        <w:rPr>
          <w:color w:val="000000"/>
          <w:sz w:val="28"/>
          <w:szCs w:val="28"/>
          <w:lang w:eastAsia="uk-UA"/>
        </w:rPr>
        <w:t>модельні навчальні програми із зазначенням у них кількості годин, необхідної на провадження послідовності досягнення результатів навчання учнів з відповідних навчальних предметів (інтегрованих курсів), їхнього змісту та видів навчальної діяльності учнів;</w:t>
      </w:r>
    </w:p>
    <w:p w:rsidR="00BF558B" w:rsidRPr="0080241E" w:rsidRDefault="00BF558B" w:rsidP="00C83D00">
      <w:pPr>
        <w:numPr>
          <w:ilvl w:val="0"/>
          <w:numId w:val="4"/>
        </w:numPr>
        <w:shd w:val="clear" w:color="auto" w:fill="FFFFFF"/>
        <w:spacing w:before="30" w:after="150" w:line="276" w:lineRule="auto"/>
        <w:ind w:left="0"/>
        <w:jc w:val="both"/>
        <w:rPr>
          <w:color w:val="000000"/>
          <w:sz w:val="28"/>
          <w:szCs w:val="28"/>
          <w:lang w:eastAsia="uk-UA"/>
        </w:rPr>
      </w:pPr>
      <w:r w:rsidRPr="0080241E">
        <w:rPr>
          <w:color w:val="000000"/>
          <w:sz w:val="28"/>
          <w:szCs w:val="28"/>
          <w:lang w:eastAsia="uk-UA"/>
        </w:rPr>
        <w:t>навчальні програми, розроблені на основі модельних навчальних програм авторськими колективами відповідних модельних програм, де зазначено кількість годин, необхідну на провадження послідовності досягнення результатів навчання учнів з відповідних навчальних предметів (інтегрованих курсів), їхнього змісту та видів навчальної діяльності учнів;</w:t>
      </w:r>
    </w:p>
    <w:p w:rsidR="00BF558B" w:rsidRPr="0080241E" w:rsidRDefault="00BF558B" w:rsidP="00C83D00">
      <w:pPr>
        <w:numPr>
          <w:ilvl w:val="0"/>
          <w:numId w:val="4"/>
        </w:numPr>
        <w:shd w:val="clear" w:color="auto" w:fill="FFFFFF"/>
        <w:spacing w:before="30" w:after="150" w:line="276" w:lineRule="auto"/>
        <w:ind w:left="0"/>
        <w:jc w:val="both"/>
        <w:rPr>
          <w:color w:val="000000"/>
          <w:sz w:val="28"/>
          <w:szCs w:val="28"/>
          <w:lang w:eastAsia="uk-UA"/>
        </w:rPr>
      </w:pPr>
      <w:r w:rsidRPr="0080241E">
        <w:rPr>
          <w:color w:val="000000"/>
          <w:sz w:val="28"/>
          <w:szCs w:val="28"/>
          <w:lang w:eastAsia="uk-UA"/>
        </w:rPr>
        <w:t>навчальні програми, затверджені педагогічною радою, що містять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 із зазначенням кількості годин, необхідної для провадження послідовності досягнення результатів навчання учнів з відповідних навчальних предметів (інтегрованих курсів), їхнього змісту та видів навчальної діяльності учнів.</w:t>
      </w:r>
    </w:p>
    <w:p w:rsidR="00C83D00" w:rsidRDefault="00C83D00" w:rsidP="00C17BCD">
      <w:pPr>
        <w:spacing w:after="240"/>
        <w:jc w:val="right"/>
        <w:rPr>
          <w:color w:val="000000"/>
          <w:sz w:val="28"/>
          <w:szCs w:val="28"/>
          <w:shd w:val="clear" w:color="auto" w:fill="FFFFFF"/>
        </w:rPr>
      </w:pPr>
    </w:p>
    <w:p w:rsidR="00C83D00" w:rsidRDefault="00C83D00" w:rsidP="00C17BCD">
      <w:pPr>
        <w:spacing w:after="240"/>
        <w:jc w:val="right"/>
        <w:rPr>
          <w:color w:val="000000"/>
          <w:sz w:val="28"/>
          <w:szCs w:val="28"/>
          <w:shd w:val="clear" w:color="auto" w:fill="FFFFFF"/>
        </w:rPr>
      </w:pPr>
    </w:p>
    <w:p w:rsidR="00C83D00" w:rsidRDefault="00C83D00" w:rsidP="00C17BCD">
      <w:pPr>
        <w:spacing w:after="240"/>
        <w:jc w:val="right"/>
        <w:rPr>
          <w:color w:val="000000"/>
          <w:sz w:val="28"/>
          <w:szCs w:val="28"/>
          <w:shd w:val="clear" w:color="auto" w:fill="FFFFFF"/>
        </w:rPr>
      </w:pPr>
    </w:p>
    <w:p w:rsidR="00C83D00" w:rsidRDefault="00C83D00" w:rsidP="00C17BCD">
      <w:pPr>
        <w:spacing w:after="240"/>
        <w:jc w:val="right"/>
        <w:rPr>
          <w:color w:val="000000"/>
          <w:sz w:val="28"/>
          <w:szCs w:val="28"/>
          <w:shd w:val="clear" w:color="auto" w:fill="FFFFFF"/>
        </w:rPr>
      </w:pPr>
    </w:p>
    <w:p w:rsidR="00C83D00" w:rsidRDefault="00C83D00" w:rsidP="00C17BCD">
      <w:pPr>
        <w:spacing w:after="240"/>
        <w:jc w:val="right"/>
        <w:rPr>
          <w:color w:val="000000"/>
          <w:sz w:val="28"/>
          <w:szCs w:val="28"/>
          <w:shd w:val="clear" w:color="auto" w:fill="FFFFFF"/>
        </w:rPr>
      </w:pPr>
    </w:p>
    <w:p w:rsidR="00DC50B2" w:rsidRDefault="00C17BCD" w:rsidP="00C17BCD">
      <w:pPr>
        <w:spacing w:after="240"/>
        <w:jc w:val="right"/>
        <w:rPr>
          <w:color w:val="000000"/>
          <w:sz w:val="28"/>
          <w:szCs w:val="28"/>
          <w:shd w:val="clear" w:color="auto" w:fill="FFFFFF"/>
        </w:rPr>
      </w:pPr>
      <w:r>
        <w:rPr>
          <w:color w:val="000000"/>
          <w:sz w:val="28"/>
          <w:szCs w:val="28"/>
          <w:shd w:val="clear" w:color="auto" w:fill="FFFFFF"/>
        </w:rPr>
        <w:lastRenderedPageBreak/>
        <w:t>Таблиця 3.</w:t>
      </w:r>
    </w:p>
    <w:tbl>
      <w:tblPr>
        <w:tblStyle w:val="a9"/>
        <w:tblW w:w="9646" w:type="dxa"/>
        <w:tblLayout w:type="fixed"/>
        <w:tblLook w:val="04A0" w:firstRow="1" w:lastRow="0" w:firstColumn="1" w:lastColumn="0" w:noHBand="0" w:noVBand="1"/>
      </w:tblPr>
      <w:tblGrid>
        <w:gridCol w:w="1980"/>
        <w:gridCol w:w="5386"/>
        <w:gridCol w:w="2270"/>
        <w:gridCol w:w="10"/>
      </w:tblGrid>
      <w:tr w:rsidR="006C0CF9" w:rsidRPr="0088734A" w:rsidTr="00F861D4">
        <w:tc>
          <w:tcPr>
            <w:tcW w:w="1980" w:type="dxa"/>
            <w:vMerge w:val="restart"/>
          </w:tcPr>
          <w:p w:rsidR="006C0CF9" w:rsidRPr="0088734A" w:rsidRDefault="006C0CF9" w:rsidP="00BF2BCA">
            <w:pPr>
              <w:jc w:val="center"/>
              <w:rPr>
                <w:b/>
                <w:sz w:val="28"/>
              </w:rPr>
            </w:pPr>
            <w:r w:rsidRPr="0088734A">
              <w:rPr>
                <w:b/>
                <w:sz w:val="28"/>
              </w:rPr>
              <w:t>Освітня галузь</w:t>
            </w:r>
          </w:p>
        </w:tc>
        <w:tc>
          <w:tcPr>
            <w:tcW w:w="7666" w:type="dxa"/>
            <w:gridSpan w:val="3"/>
          </w:tcPr>
          <w:p w:rsidR="006C0CF9" w:rsidRPr="0088734A" w:rsidRDefault="006C0CF9" w:rsidP="00BF2BCA">
            <w:pPr>
              <w:jc w:val="center"/>
              <w:rPr>
                <w:b/>
                <w:sz w:val="28"/>
              </w:rPr>
            </w:pPr>
            <w:r w:rsidRPr="0088734A">
              <w:rPr>
                <w:b/>
                <w:sz w:val="28"/>
              </w:rPr>
              <w:t>Модельна навчальна програма</w:t>
            </w:r>
          </w:p>
        </w:tc>
      </w:tr>
      <w:tr w:rsidR="006C0CF9" w:rsidRPr="0088734A" w:rsidTr="00F861D4">
        <w:trPr>
          <w:gridAfter w:val="1"/>
          <w:wAfter w:w="10" w:type="dxa"/>
        </w:trPr>
        <w:tc>
          <w:tcPr>
            <w:tcW w:w="1980" w:type="dxa"/>
            <w:vMerge/>
          </w:tcPr>
          <w:p w:rsidR="006C0CF9" w:rsidRPr="0088734A" w:rsidRDefault="006C0CF9" w:rsidP="00BF2BCA">
            <w:pPr>
              <w:jc w:val="center"/>
              <w:rPr>
                <w:sz w:val="28"/>
              </w:rPr>
            </w:pPr>
          </w:p>
        </w:tc>
        <w:tc>
          <w:tcPr>
            <w:tcW w:w="5386" w:type="dxa"/>
          </w:tcPr>
          <w:p w:rsidR="006C0CF9" w:rsidRPr="0088734A" w:rsidRDefault="006C0CF9" w:rsidP="00BF2BCA">
            <w:pPr>
              <w:jc w:val="center"/>
              <w:rPr>
                <w:sz w:val="28"/>
              </w:rPr>
            </w:pPr>
            <w:r w:rsidRPr="0088734A">
              <w:rPr>
                <w:sz w:val="28"/>
              </w:rPr>
              <w:t>назва</w:t>
            </w:r>
          </w:p>
        </w:tc>
        <w:tc>
          <w:tcPr>
            <w:tcW w:w="2270" w:type="dxa"/>
          </w:tcPr>
          <w:p w:rsidR="006C0CF9" w:rsidRPr="0088734A" w:rsidRDefault="006C0CF9" w:rsidP="00BF2BCA">
            <w:pPr>
              <w:jc w:val="center"/>
              <w:rPr>
                <w:sz w:val="28"/>
              </w:rPr>
            </w:pPr>
            <w:r w:rsidRPr="0088734A">
              <w:rPr>
                <w:sz w:val="28"/>
              </w:rPr>
              <w:t>автор(и)</w:t>
            </w:r>
          </w:p>
        </w:tc>
      </w:tr>
      <w:tr w:rsidR="006C0CF9" w:rsidRPr="0088734A" w:rsidTr="00F861D4">
        <w:trPr>
          <w:gridAfter w:val="1"/>
          <w:wAfter w:w="10" w:type="dxa"/>
        </w:trPr>
        <w:tc>
          <w:tcPr>
            <w:tcW w:w="1980" w:type="dxa"/>
            <w:vMerge w:val="restart"/>
          </w:tcPr>
          <w:p w:rsidR="006C0CF9" w:rsidRPr="0088734A" w:rsidRDefault="006C0CF9" w:rsidP="00BF2BCA">
            <w:pPr>
              <w:jc w:val="center"/>
              <w:rPr>
                <w:sz w:val="28"/>
              </w:rPr>
            </w:pPr>
            <w:r w:rsidRPr="0088734A">
              <w:rPr>
                <w:sz w:val="28"/>
              </w:rPr>
              <w:t>Мовно-літературна (українська мова, українська та зарубіжна літератури)</w:t>
            </w:r>
          </w:p>
        </w:tc>
        <w:tc>
          <w:tcPr>
            <w:tcW w:w="5386" w:type="dxa"/>
          </w:tcPr>
          <w:p w:rsidR="006C0CF9" w:rsidRPr="0088734A" w:rsidRDefault="006C0CF9" w:rsidP="00BF2BCA">
            <w:pPr>
              <w:jc w:val="both"/>
              <w:rPr>
                <w:sz w:val="28"/>
              </w:rPr>
            </w:pPr>
            <w:r w:rsidRPr="0088734A">
              <w:rPr>
                <w:sz w:val="28"/>
              </w:rPr>
              <w:t>Модельна навчальна програма «</w:t>
            </w:r>
            <w:r w:rsidRPr="0088734A">
              <w:rPr>
                <w:b/>
                <w:sz w:val="28"/>
              </w:rPr>
              <w:t>Українська мова</w:t>
            </w:r>
            <w:r w:rsidRPr="0088734A">
              <w:rPr>
                <w:sz w:val="28"/>
              </w:rPr>
              <w:t>. 5-6 класи» для закладів загальної середньої освіти</w:t>
            </w:r>
          </w:p>
        </w:tc>
        <w:tc>
          <w:tcPr>
            <w:tcW w:w="2270" w:type="dxa"/>
          </w:tcPr>
          <w:p w:rsidR="006C0CF9" w:rsidRPr="0088734A" w:rsidRDefault="006C0CF9" w:rsidP="00BF2BCA">
            <w:pPr>
              <w:rPr>
                <w:rFonts w:eastAsiaTheme="minorHAnsi"/>
                <w:bCs/>
                <w:i/>
                <w:iCs/>
                <w:color w:val="000000"/>
                <w:sz w:val="28"/>
                <w:szCs w:val="28"/>
                <w:lang w:eastAsia="en-US"/>
              </w:rPr>
            </w:pPr>
            <w:r w:rsidRPr="0088734A">
              <w:rPr>
                <w:rFonts w:eastAsiaTheme="minorHAnsi"/>
                <w:bCs/>
                <w:i/>
                <w:iCs/>
                <w:color w:val="000000"/>
                <w:sz w:val="26"/>
                <w:szCs w:val="26"/>
                <w:lang w:eastAsia="en-US"/>
              </w:rPr>
              <w:t>Заболотний О.В.</w:t>
            </w:r>
            <w:r w:rsidRPr="0088734A">
              <w:rPr>
                <w:rFonts w:eastAsiaTheme="minorHAnsi"/>
                <w:bCs/>
                <w:i/>
                <w:iCs/>
                <w:color w:val="000000"/>
                <w:sz w:val="28"/>
                <w:szCs w:val="28"/>
                <w:lang w:eastAsia="en-US"/>
              </w:rPr>
              <w:t xml:space="preserve">, </w:t>
            </w:r>
            <w:r w:rsidRPr="0088734A">
              <w:rPr>
                <w:rFonts w:eastAsiaTheme="minorHAnsi"/>
                <w:bCs/>
                <w:i/>
                <w:iCs/>
                <w:color w:val="000000"/>
                <w:sz w:val="26"/>
                <w:szCs w:val="26"/>
                <w:lang w:eastAsia="en-US"/>
              </w:rPr>
              <w:t>Заболотний В.В</w:t>
            </w:r>
            <w:r w:rsidRPr="0088734A">
              <w:rPr>
                <w:rFonts w:eastAsiaTheme="minorHAnsi"/>
                <w:bCs/>
                <w:i/>
                <w:iCs/>
                <w:color w:val="000000"/>
                <w:sz w:val="28"/>
                <w:szCs w:val="28"/>
                <w:lang w:eastAsia="en-US"/>
              </w:rPr>
              <w:t xml:space="preserve">., </w:t>
            </w:r>
            <w:proofErr w:type="spellStart"/>
            <w:r w:rsidRPr="0088734A">
              <w:rPr>
                <w:rFonts w:eastAsiaTheme="minorHAnsi"/>
                <w:bCs/>
                <w:i/>
                <w:iCs/>
                <w:color w:val="000000"/>
                <w:sz w:val="28"/>
                <w:szCs w:val="28"/>
                <w:lang w:eastAsia="en-US"/>
              </w:rPr>
              <w:t>Лавринчук</w:t>
            </w:r>
            <w:proofErr w:type="spellEnd"/>
            <w:r w:rsidRPr="0088734A">
              <w:rPr>
                <w:rFonts w:eastAsiaTheme="minorHAnsi"/>
                <w:bCs/>
                <w:i/>
                <w:iCs/>
                <w:color w:val="000000"/>
                <w:sz w:val="28"/>
                <w:szCs w:val="28"/>
                <w:lang w:eastAsia="en-US"/>
              </w:rPr>
              <w:t xml:space="preserve"> В.П., </w:t>
            </w:r>
            <w:proofErr w:type="spellStart"/>
            <w:r w:rsidRPr="0088734A">
              <w:rPr>
                <w:rFonts w:eastAsiaTheme="minorHAnsi"/>
                <w:bCs/>
                <w:i/>
                <w:iCs/>
                <w:color w:val="000000"/>
                <w:sz w:val="28"/>
                <w:szCs w:val="28"/>
                <w:lang w:eastAsia="en-US"/>
              </w:rPr>
              <w:t>Плівачук</w:t>
            </w:r>
            <w:proofErr w:type="spellEnd"/>
            <w:r w:rsidRPr="0088734A">
              <w:rPr>
                <w:rFonts w:eastAsiaTheme="minorHAnsi"/>
                <w:bCs/>
                <w:i/>
                <w:iCs/>
                <w:color w:val="000000"/>
                <w:sz w:val="28"/>
                <w:szCs w:val="28"/>
                <w:lang w:eastAsia="en-US"/>
              </w:rPr>
              <w:t xml:space="preserve"> К.В., Попова Т.Д.</w:t>
            </w:r>
          </w:p>
        </w:tc>
      </w:tr>
      <w:tr w:rsidR="006C0CF9" w:rsidRPr="0088734A" w:rsidTr="00F861D4">
        <w:trPr>
          <w:gridAfter w:val="1"/>
          <w:wAfter w:w="10" w:type="dxa"/>
        </w:trPr>
        <w:tc>
          <w:tcPr>
            <w:tcW w:w="1980" w:type="dxa"/>
            <w:vMerge/>
          </w:tcPr>
          <w:p w:rsidR="006C0CF9" w:rsidRPr="0088734A" w:rsidRDefault="006C0CF9" w:rsidP="00BF2BCA">
            <w:pPr>
              <w:jc w:val="center"/>
              <w:rPr>
                <w:sz w:val="28"/>
              </w:rPr>
            </w:pPr>
          </w:p>
        </w:tc>
        <w:tc>
          <w:tcPr>
            <w:tcW w:w="5386" w:type="dxa"/>
          </w:tcPr>
          <w:p w:rsidR="006C0CF9" w:rsidRPr="0088734A" w:rsidRDefault="006C0CF9" w:rsidP="00BF2BCA">
            <w:pPr>
              <w:jc w:val="both"/>
              <w:rPr>
                <w:sz w:val="28"/>
              </w:rPr>
            </w:pPr>
            <w:r w:rsidRPr="0088734A">
              <w:rPr>
                <w:sz w:val="28"/>
              </w:rPr>
              <w:t>Модельна навчальна програма «</w:t>
            </w:r>
            <w:r w:rsidRPr="0088734A">
              <w:rPr>
                <w:b/>
                <w:sz w:val="28"/>
              </w:rPr>
              <w:t>Українська література</w:t>
            </w:r>
            <w:r w:rsidRPr="0088734A">
              <w:rPr>
                <w:sz w:val="28"/>
              </w:rPr>
              <w:t>. 5-6 класи» для закладів загальної середньої освіти</w:t>
            </w:r>
          </w:p>
        </w:tc>
        <w:tc>
          <w:tcPr>
            <w:tcW w:w="2270" w:type="dxa"/>
          </w:tcPr>
          <w:p w:rsidR="006C0CF9" w:rsidRPr="0088734A" w:rsidRDefault="006C0CF9" w:rsidP="00BF2BCA">
            <w:pPr>
              <w:jc w:val="both"/>
              <w:rPr>
                <w:rFonts w:eastAsiaTheme="minorHAnsi"/>
                <w:bCs/>
                <w:i/>
                <w:iCs/>
                <w:color w:val="000000"/>
                <w:sz w:val="28"/>
                <w:szCs w:val="28"/>
                <w:lang w:eastAsia="en-US"/>
              </w:rPr>
            </w:pPr>
            <w:r w:rsidRPr="0088734A">
              <w:rPr>
                <w:rFonts w:eastAsiaTheme="minorHAnsi"/>
                <w:bCs/>
                <w:i/>
                <w:iCs/>
                <w:color w:val="000000"/>
                <w:sz w:val="28"/>
                <w:szCs w:val="28"/>
                <w:lang w:eastAsia="en-US"/>
              </w:rPr>
              <w:t xml:space="preserve">Архипова В. П., </w:t>
            </w:r>
            <w:proofErr w:type="spellStart"/>
            <w:r w:rsidRPr="0088734A">
              <w:rPr>
                <w:rFonts w:eastAsiaTheme="minorHAnsi"/>
                <w:bCs/>
                <w:i/>
                <w:iCs/>
                <w:color w:val="000000"/>
                <w:sz w:val="28"/>
                <w:szCs w:val="28"/>
                <w:lang w:eastAsia="en-US"/>
              </w:rPr>
              <w:t>Січкар</w:t>
            </w:r>
            <w:proofErr w:type="spellEnd"/>
            <w:r w:rsidRPr="0088734A">
              <w:rPr>
                <w:rFonts w:eastAsiaTheme="minorHAnsi"/>
                <w:bCs/>
                <w:i/>
                <w:iCs/>
                <w:color w:val="000000"/>
                <w:sz w:val="28"/>
                <w:szCs w:val="28"/>
                <w:lang w:eastAsia="en-US"/>
              </w:rPr>
              <w:t> С. І., Шило С. Б.</w:t>
            </w:r>
          </w:p>
        </w:tc>
      </w:tr>
      <w:tr w:rsidR="006C0CF9" w:rsidRPr="0088734A" w:rsidTr="00F861D4">
        <w:trPr>
          <w:gridAfter w:val="1"/>
          <w:wAfter w:w="10" w:type="dxa"/>
        </w:trPr>
        <w:tc>
          <w:tcPr>
            <w:tcW w:w="1980" w:type="dxa"/>
            <w:vMerge/>
          </w:tcPr>
          <w:p w:rsidR="006C0CF9" w:rsidRPr="0088734A" w:rsidRDefault="006C0CF9" w:rsidP="00BF2BCA">
            <w:pPr>
              <w:jc w:val="center"/>
              <w:rPr>
                <w:sz w:val="28"/>
              </w:rPr>
            </w:pPr>
          </w:p>
        </w:tc>
        <w:tc>
          <w:tcPr>
            <w:tcW w:w="5386" w:type="dxa"/>
          </w:tcPr>
          <w:p w:rsidR="006C0CF9" w:rsidRPr="0088734A" w:rsidRDefault="006C0CF9" w:rsidP="00BF2BCA">
            <w:pPr>
              <w:pStyle w:val="Default"/>
              <w:jc w:val="both"/>
              <w:rPr>
                <w:rFonts w:eastAsia="Times New Roman"/>
                <w:color w:val="auto"/>
                <w:sz w:val="28"/>
                <w:lang w:val="uk-UA" w:eastAsia="ru-RU"/>
              </w:rPr>
            </w:pPr>
            <w:r w:rsidRPr="0088734A">
              <w:rPr>
                <w:rFonts w:eastAsia="Times New Roman"/>
                <w:color w:val="auto"/>
                <w:sz w:val="28"/>
                <w:lang w:val="uk-UA" w:eastAsia="ru-RU"/>
              </w:rPr>
              <w:t>Модельна навчальна програма</w:t>
            </w:r>
            <w:r w:rsidRPr="0088734A">
              <w:rPr>
                <w:rFonts w:eastAsia="Times New Roman"/>
                <w:b/>
                <w:color w:val="auto"/>
                <w:sz w:val="28"/>
                <w:lang w:val="uk-UA" w:eastAsia="ru-RU"/>
              </w:rPr>
              <w:t xml:space="preserve"> </w:t>
            </w:r>
            <w:r w:rsidRPr="0088734A">
              <w:rPr>
                <w:rFonts w:eastAsia="Times New Roman"/>
                <w:color w:val="auto"/>
                <w:sz w:val="28"/>
                <w:lang w:val="uk-UA" w:eastAsia="ru-RU"/>
              </w:rPr>
              <w:t>«</w:t>
            </w:r>
            <w:r w:rsidRPr="0088734A">
              <w:rPr>
                <w:rFonts w:eastAsia="Times New Roman"/>
                <w:b/>
                <w:color w:val="auto"/>
                <w:sz w:val="28"/>
                <w:lang w:val="uk-UA" w:eastAsia="ru-RU"/>
              </w:rPr>
              <w:t>Зарубіжна література</w:t>
            </w:r>
            <w:r w:rsidRPr="0088734A">
              <w:rPr>
                <w:rFonts w:eastAsia="Times New Roman"/>
                <w:color w:val="auto"/>
                <w:sz w:val="28"/>
                <w:lang w:val="uk-UA" w:eastAsia="ru-RU"/>
              </w:rPr>
              <w:t xml:space="preserve">. 5-6 класи» для </w:t>
            </w:r>
            <w:r w:rsidRPr="0088734A">
              <w:rPr>
                <w:sz w:val="28"/>
                <w:lang w:val="uk-UA"/>
              </w:rPr>
              <w:t>закладів середньої освіти</w:t>
            </w:r>
          </w:p>
        </w:tc>
        <w:tc>
          <w:tcPr>
            <w:tcW w:w="2270" w:type="dxa"/>
          </w:tcPr>
          <w:p w:rsidR="006C0CF9" w:rsidRPr="0088734A" w:rsidRDefault="006C0CF9" w:rsidP="00BF2BCA">
            <w:pPr>
              <w:pStyle w:val="Default"/>
              <w:rPr>
                <w:bCs/>
                <w:i/>
                <w:iCs/>
                <w:sz w:val="28"/>
                <w:szCs w:val="28"/>
                <w:lang w:val="uk-UA"/>
              </w:rPr>
            </w:pPr>
            <w:proofErr w:type="spellStart"/>
            <w:r w:rsidRPr="0088734A">
              <w:rPr>
                <w:bCs/>
                <w:i/>
                <w:iCs/>
                <w:sz w:val="28"/>
                <w:szCs w:val="28"/>
                <w:lang w:val="uk-UA"/>
              </w:rPr>
              <w:t>Ніколенко</w:t>
            </w:r>
            <w:proofErr w:type="spellEnd"/>
            <w:r w:rsidRPr="0088734A">
              <w:rPr>
                <w:bCs/>
                <w:i/>
                <w:iCs/>
                <w:sz w:val="28"/>
                <w:szCs w:val="28"/>
                <w:lang w:val="uk-UA"/>
              </w:rPr>
              <w:t xml:space="preserve"> О.</w:t>
            </w:r>
            <w:r w:rsidRPr="0088734A">
              <w:rPr>
                <w:sz w:val="28"/>
                <w:szCs w:val="28"/>
                <w:lang w:val="uk-UA"/>
              </w:rPr>
              <w:t>,</w:t>
            </w:r>
            <w:r w:rsidRPr="0088734A">
              <w:rPr>
                <w:bCs/>
                <w:i/>
                <w:iCs/>
                <w:sz w:val="28"/>
                <w:szCs w:val="28"/>
                <w:lang w:val="uk-UA"/>
              </w:rPr>
              <w:t xml:space="preserve"> Ісаєва О.</w:t>
            </w:r>
            <w:r w:rsidRPr="0088734A">
              <w:rPr>
                <w:sz w:val="28"/>
                <w:szCs w:val="28"/>
                <w:lang w:val="uk-UA"/>
              </w:rPr>
              <w:t>,</w:t>
            </w:r>
            <w:r w:rsidRPr="0088734A">
              <w:rPr>
                <w:bCs/>
                <w:i/>
                <w:iCs/>
                <w:sz w:val="28"/>
                <w:szCs w:val="28"/>
                <w:lang w:val="uk-UA"/>
              </w:rPr>
              <w:t xml:space="preserve"> Клименко Ж.</w:t>
            </w:r>
            <w:r w:rsidRPr="0088734A">
              <w:rPr>
                <w:sz w:val="28"/>
                <w:szCs w:val="28"/>
                <w:lang w:val="uk-UA"/>
              </w:rPr>
              <w:t>,</w:t>
            </w:r>
            <w:r w:rsidRPr="0088734A">
              <w:rPr>
                <w:bCs/>
                <w:i/>
                <w:iCs/>
                <w:sz w:val="28"/>
                <w:szCs w:val="28"/>
                <w:lang w:val="uk-UA"/>
              </w:rPr>
              <w:t xml:space="preserve"> </w:t>
            </w:r>
            <w:proofErr w:type="spellStart"/>
            <w:r w:rsidRPr="0088734A">
              <w:rPr>
                <w:bCs/>
                <w:i/>
                <w:iCs/>
                <w:sz w:val="28"/>
                <w:szCs w:val="28"/>
                <w:lang w:val="uk-UA"/>
              </w:rPr>
              <w:t>Мацевко-Бекерська</w:t>
            </w:r>
            <w:proofErr w:type="spellEnd"/>
            <w:r w:rsidRPr="0088734A">
              <w:rPr>
                <w:bCs/>
                <w:i/>
                <w:iCs/>
                <w:sz w:val="28"/>
                <w:szCs w:val="28"/>
                <w:lang w:val="uk-UA"/>
              </w:rPr>
              <w:t xml:space="preserve"> Л., </w:t>
            </w:r>
            <w:proofErr w:type="spellStart"/>
            <w:r w:rsidRPr="0088734A">
              <w:rPr>
                <w:bCs/>
                <w:i/>
                <w:iCs/>
                <w:sz w:val="28"/>
                <w:szCs w:val="28"/>
                <w:lang w:val="uk-UA"/>
              </w:rPr>
              <w:t>Юлдашева</w:t>
            </w:r>
            <w:proofErr w:type="spellEnd"/>
            <w:r w:rsidRPr="0088734A">
              <w:rPr>
                <w:bCs/>
                <w:i/>
                <w:iCs/>
                <w:sz w:val="28"/>
                <w:szCs w:val="28"/>
                <w:lang w:val="uk-UA"/>
              </w:rPr>
              <w:t xml:space="preserve"> Л., </w:t>
            </w:r>
            <w:proofErr w:type="spellStart"/>
            <w:r w:rsidRPr="0088734A">
              <w:rPr>
                <w:bCs/>
                <w:i/>
                <w:iCs/>
                <w:sz w:val="28"/>
                <w:szCs w:val="28"/>
                <w:lang w:val="uk-UA"/>
              </w:rPr>
              <w:t>Рудніцька</w:t>
            </w:r>
            <w:proofErr w:type="spellEnd"/>
            <w:r w:rsidRPr="0088734A">
              <w:rPr>
                <w:bCs/>
                <w:i/>
                <w:iCs/>
                <w:sz w:val="28"/>
                <w:szCs w:val="28"/>
                <w:lang w:val="uk-UA"/>
              </w:rPr>
              <w:t xml:space="preserve"> Н., </w:t>
            </w:r>
            <w:proofErr w:type="spellStart"/>
            <w:r w:rsidRPr="0088734A">
              <w:rPr>
                <w:bCs/>
                <w:i/>
                <w:iCs/>
                <w:sz w:val="28"/>
                <w:szCs w:val="28"/>
                <w:lang w:val="uk-UA"/>
              </w:rPr>
              <w:t>Туряниця</w:t>
            </w:r>
            <w:proofErr w:type="spellEnd"/>
            <w:r w:rsidRPr="0088734A">
              <w:rPr>
                <w:bCs/>
                <w:i/>
                <w:iCs/>
                <w:sz w:val="28"/>
                <w:szCs w:val="28"/>
                <w:lang w:val="uk-UA"/>
              </w:rPr>
              <w:t xml:space="preserve"> В., </w:t>
            </w:r>
            <w:proofErr w:type="spellStart"/>
            <w:r w:rsidRPr="0088734A">
              <w:rPr>
                <w:bCs/>
                <w:i/>
                <w:iCs/>
                <w:sz w:val="28"/>
                <w:szCs w:val="28"/>
                <w:lang w:val="uk-UA"/>
              </w:rPr>
              <w:t>Тіхоненко</w:t>
            </w:r>
            <w:proofErr w:type="spellEnd"/>
            <w:r w:rsidRPr="0088734A">
              <w:rPr>
                <w:bCs/>
                <w:i/>
                <w:iCs/>
                <w:sz w:val="28"/>
                <w:szCs w:val="28"/>
                <w:lang w:val="uk-UA"/>
              </w:rPr>
              <w:t xml:space="preserve"> С., Вітко М., </w:t>
            </w:r>
            <w:proofErr w:type="spellStart"/>
            <w:r w:rsidRPr="0088734A">
              <w:rPr>
                <w:bCs/>
                <w:i/>
                <w:iCs/>
                <w:sz w:val="28"/>
                <w:szCs w:val="28"/>
                <w:lang w:val="uk-UA"/>
              </w:rPr>
              <w:t>Джангобекова</w:t>
            </w:r>
            <w:proofErr w:type="spellEnd"/>
            <w:r w:rsidRPr="0088734A">
              <w:rPr>
                <w:bCs/>
                <w:i/>
                <w:iCs/>
                <w:sz w:val="20"/>
                <w:szCs w:val="28"/>
                <w:lang w:val="uk-UA"/>
              </w:rPr>
              <w:t xml:space="preserve"> </w:t>
            </w:r>
            <w:r w:rsidRPr="0088734A">
              <w:rPr>
                <w:bCs/>
                <w:i/>
                <w:iCs/>
                <w:sz w:val="28"/>
                <w:szCs w:val="28"/>
                <w:lang w:val="uk-UA"/>
              </w:rPr>
              <w:t>Т.</w:t>
            </w:r>
          </w:p>
          <w:p w:rsidR="006C0CF9" w:rsidRPr="0088734A" w:rsidRDefault="006C0CF9" w:rsidP="00BF2BCA">
            <w:pPr>
              <w:pStyle w:val="Default"/>
              <w:rPr>
                <w:sz w:val="28"/>
                <w:lang w:val="uk-UA"/>
              </w:rPr>
            </w:pPr>
          </w:p>
        </w:tc>
      </w:tr>
      <w:tr w:rsidR="006C0CF9" w:rsidRPr="0088734A" w:rsidTr="00F861D4">
        <w:trPr>
          <w:gridAfter w:val="1"/>
          <w:wAfter w:w="10" w:type="dxa"/>
        </w:trPr>
        <w:tc>
          <w:tcPr>
            <w:tcW w:w="1980" w:type="dxa"/>
            <w:vMerge w:val="restart"/>
          </w:tcPr>
          <w:p w:rsidR="006C0CF9" w:rsidRPr="0088734A" w:rsidRDefault="006C0CF9" w:rsidP="00BF2BCA">
            <w:pPr>
              <w:jc w:val="center"/>
              <w:rPr>
                <w:sz w:val="28"/>
              </w:rPr>
            </w:pPr>
            <w:r w:rsidRPr="0088734A">
              <w:rPr>
                <w:sz w:val="28"/>
              </w:rPr>
              <w:t>Мовно-літературна (іншомовна освіта)</w:t>
            </w:r>
          </w:p>
        </w:tc>
        <w:tc>
          <w:tcPr>
            <w:tcW w:w="5386" w:type="dxa"/>
          </w:tcPr>
          <w:p w:rsidR="006C0CF9" w:rsidRPr="0088734A" w:rsidRDefault="006C0CF9" w:rsidP="00BF2BCA">
            <w:pPr>
              <w:jc w:val="both"/>
              <w:rPr>
                <w:b/>
                <w:sz w:val="28"/>
              </w:rPr>
            </w:pPr>
            <w:r w:rsidRPr="0088734A">
              <w:rPr>
                <w:sz w:val="28"/>
              </w:rPr>
              <w:t>Модельна навчальна програма «</w:t>
            </w:r>
            <w:r w:rsidRPr="0088734A">
              <w:rPr>
                <w:b/>
                <w:sz w:val="28"/>
              </w:rPr>
              <w:t>Іноземна мова</w:t>
            </w:r>
            <w:r w:rsidRPr="0088734A">
              <w:rPr>
                <w:sz w:val="28"/>
              </w:rPr>
              <w:t xml:space="preserve">. 5-9 класи </w:t>
            </w:r>
            <w:r w:rsidRPr="0088734A">
              <w:rPr>
                <w:color w:val="000000"/>
                <w:sz w:val="28"/>
                <w:szCs w:val="28"/>
              </w:rPr>
              <w:t>(</w:t>
            </w:r>
            <w:r w:rsidRPr="0088734A">
              <w:rPr>
                <w:b/>
                <w:color w:val="000000"/>
                <w:sz w:val="28"/>
                <w:szCs w:val="28"/>
              </w:rPr>
              <w:t>англійська</w:t>
            </w:r>
            <w:r w:rsidRPr="0088734A">
              <w:rPr>
                <w:color w:val="000000"/>
                <w:sz w:val="28"/>
                <w:szCs w:val="28"/>
              </w:rPr>
              <w:t xml:space="preserve">)» </w:t>
            </w:r>
            <w:r w:rsidRPr="0088734A">
              <w:rPr>
                <w:sz w:val="28"/>
              </w:rPr>
              <w:t>для закладів загальної середньої освіти</w:t>
            </w:r>
          </w:p>
        </w:tc>
        <w:tc>
          <w:tcPr>
            <w:tcW w:w="2270" w:type="dxa"/>
          </w:tcPr>
          <w:p w:rsidR="006C0CF9" w:rsidRPr="0088734A" w:rsidRDefault="006C0CF9" w:rsidP="00BF2BCA">
            <w:pPr>
              <w:rPr>
                <w:rFonts w:eastAsiaTheme="minorHAnsi"/>
                <w:bCs/>
                <w:i/>
                <w:iCs/>
                <w:color w:val="000000"/>
                <w:sz w:val="28"/>
                <w:szCs w:val="28"/>
                <w:lang w:eastAsia="en-US"/>
              </w:rPr>
            </w:pPr>
            <w:r w:rsidRPr="0088734A">
              <w:rPr>
                <w:rFonts w:eastAsiaTheme="minorHAnsi"/>
                <w:bCs/>
                <w:i/>
                <w:iCs/>
                <w:color w:val="000000"/>
                <w:sz w:val="28"/>
                <w:szCs w:val="28"/>
                <w:lang w:eastAsia="en-US"/>
              </w:rPr>
              <w:t xml:space="preserve">Редько В. Г., </w:t>
            </w:r>
            <w:proofErr w:type="spellStart"/>
            <w:r w:rsidRPr="0088734A">
              <w:rPr>
                <w:rFonts w:eastAsiaTheme="minorHAnsi"/>
                <w:bCs/>
                <w:i/>
                <w:iCs/>
                <w:color w:val="000000"/>
                <w:sz w:val="28"/>
                <w:szCs w:val="28"/>
                <w:lang w:eastAsia="en-US"/>
              </w:rPr>
              <w:t>Шаленко</w:t>
            </w:r>
            <w:proofErr w:type="spellEnd"/>
            <w:r w:rsidRPr="0088734A">
              <w:rPr>
                <w:rFonts w:eastAsiaTheme="minorHAnsi"/>
                <w:bCs/>
                <w:i/>
                <w:iCs/>
                <w:color w:val="000000"/>
                <w:sz w:val="28"/>
                <w:szCs w:val="28"/>
                <w:lang w:eastAsia="en-US"/>
              </w:rPr>
              <w:t xml:space="preserve"> О.П., Сотникова С.І., Коваленко О.Я., </w:t>
            </w:r>
            <w:proofErr w:type="spellStart"/>
            <w:r w:rsidRPr="0088734A">
              <w:rPr>
                <w:rFonts w:eastAsiaTheme="minorHAnsi"/>
                <w:bCs/>
                <w:i/>
                <w:iCs/>
                <w:color w:val="000000"/>
                <w:sz w:val="28"/>
                <w:szCs w:val="28"/>
                <w:lang w:eastAsia="en-US"/>
              </w:rPr>
              <w:t>Коропецька</w:t>
            </w:r>
            <w:proofErr w:type="spellEnd"/>
            <w:r w:rsidRPr="0088734A">
              <w:rPr>
                <w:rFonts w:eastAsiaTheme="minorHAnsi"/>
                <w:bCs/>
                <w:i/>
                <w:iCs/>
                <w:color w:val="000000"/>
                <w:sz w:val="28"/>
                <w:szCs w:val="28"/>
                <w:lang w:eastAsia="en-US"/>
              </w:rPr>
              <w:t xml:space="preserve"> І.Б., Якоб О.М., </w:t>
            </w:r>
            <w:proofErr w:type="spellStart"/>
            <w:r w:rsidRPr="0088734A">
              <w:rPr>
                <w:rFonts w:eastAsiaTheme="minorHAnsi"/>
                <w:bCs/>
                <w:i/>
                <w:iCs/>
                <w:color w:val="000000"/>
                <w:szCs w:val="26"/>
                <w:lang w:eastAsia="en-US"/>
              </w:rPr>
              <w:t>Самойлюкевич</w:t>
            </w:r>
            <w:proofErr w:type="spellEnd"/>
            <w:r w:rsidRPr="0088734A">
              <w:rPr>
                <w:rFonts w:eastAsiaTheme="minorHAnsi"/>
                <w:bCs/>
                <w:i/>
                <w:iCs/>
                <w:color w:val="000000"/>
                <w:szCs w:val="26"/>
                <w:lang w:eastAsia="en-US"/>
              </w:rPr>
              <w:t xml:space="preserve"> І.В.</w:t>
            </w:r>
            <w:r w:rsidRPr="0088734A">
              <w:rPr>
                <w:rFonts w:eastAsiaTheme="minorHAnsi"/>
                <w:bCs/>
                <w:i/>
                <w:iCs/>
                <w:color w:val="000000"/>
                <w:sz w:val="28"/>
                <w:szCs w:val="28"/>
                <w:lang w:eastAsia="en-US"/>
              </w:rPr>
              <w:t xml:space="preserve">, Добра О. М., </w:t>
            </w:r>
            <w:proofErr w:type="spellStart"/>
            <w:r w:rsidRPr="0088734A">
              <w:rPr>
                <w:rFonts w:eastAsiaTheme="minorHAnsi"/>
                <w:bCs/>
                <w:i/>
                <w:iCs/>
                <w:color w:val="000000"/>
                <w:sz w:val="28"/>
                <w:szCs w:val="28"/>
                <w:lang w:eastAsia="en-US"/>
              </w:rPr>
              <w:t>Кіор</w:t>
            </w:r>
            <w:proofErr w:type="spellEnd"/>
            <w:r w:rsidRPr="0088734A">
              <w:rPr>
                <w:rFonts w:eastAsiaTheme="minorHAnsi"/>
                <w:bCs/>
                <w:i/>
                <w:iCs/>
                <w:color w:val="000000"/>
                <w:sz w:val="28"/>
                <w:szCs w:val="28"/>
                <w:lang w:eastAsia="en-US"/>
              </w:rPr>
              <w:t xml:space="preserve"> Т. М.</w:t>
            </w:r>
          </w:p>
        </w:tc>
      </w:tr>
      <w:tr w:rsidR="006C0CF9" w:rsidRPr="0088734A" w:rsidTr="00F861D4">
        <w:trPr>
          <w:gridAfter w:val="1"/>
          <w:wAfter w:w="10" w:type="dxa"/>
        </w:trPr>
        <w:tc>
          <w:tcPr>
            <w:tcW w:w="1980" w:type="dxa"/>
            <w:vMerge/>
          </w:tcPr>
          <w:p w:rsidR="006C0CF9" w:rsidRPr="0088734A" w:rsidRDefault="006C0CF9" w:rsidP="00BF2BCA">
            <w:pPr>
              <w:jc w:val="center"/>
              <w:rPr>
                <w:sz w:val="28"/>
              </w:rPr>
            </w:pPr>
          </w:p>
        </w:tc>
        <w:tc>
          <w:tcPr>
            <w:tcW w:w="5386" w:type="dxa"/>
          </w:tcPr>
          <w:p w:rsidR="006C0CF9" w:rsidRPr="0088734A" w:rsidRDefault="006C0CF9" w:rsidP="00BF2BCA">
            <w:pPr>
              <w:jc w:val="both"/>
              <w:rPr>
                <w:b/>
                <w:sz w:val="28"/>
              </w:rPr>
            </w:pPr>
            <w:r w:rsidRPr="0088734A">
              <w:rPr>
                <w:sz w:val="28"/>
              </w:rPr>
              <w:t>Модельна навчальна програма</w:t>
            </w:r>
            <w:r w:rsidRPr="0088734A">
              <w:rPr>
                <w:b/>
                <w:color w:val="000000"/>
                <w:sz w:val="28"/>
                <w:szCs w:val="28"/>
              </w:rPr>
              <w:t xml:space="preserve"> </w:t>
            </w:r>
            <w:r w:rsidRPr="0088734A">
              <w:rPr>
                <w:color w:val="000000"/>
                <w:sz w:val="28"/>
                <w:szCs w:val="28"/>
              </w:rPr>
              <w:t>«</w:t>
            </w:r>
            <w:r w:rsidRPr="0088734A">
              <w:rPr>
                <w:b/>
                <w:color w:val="000000"/>
                <w:sz w:val="28"/>
                <w:szCs w:val="28"/>
              </w:rPr>
              <w:t>Друга іноземна мова</w:t>
            </w:r>
            <w:r w:rsidRPr="0088734A">
              <w:rPr>
                <w:color w:val="000000"/>
                <w:sz w:val="28"/>
                <w:szCs w:val="28"/>
              </w:rPr>
              <w:t>, 5-9 класи (</w:t>
            </w:r>
            <w:r w:rsidRPr="0088734A">
              <w:rPr>
                <w:b/>
                <w:color w:val="000000"/>
                <w:sz w:val="28"/>
                <w:szCs w:val="28"/>
              </w:rPr>
              <w:t>англійська</w:t>
            </w:r>
            <w:r w:rsidRPr="0088734A">
              <w:rPr>
                <w:color w:val="000000"/>
                <w:sz w:val="28"/>
                <w:szCs w:val="28"/>
              </w:rPr>
              <w:t xml:space="preserve">)» </w:t>
            </w:r>
            <w:r w:rsidRPr="0088734A">
              <w:rPr>
                <w:sz w:val="28"/>
              </w:rPr>
              <w:t>для закладів загальної середньої освіти</w:t>
            </w:r>
          </w:p>
        </w:tc>
        <w:tc>
          <w:tcPr>
            <w:tcW w:w="2270" w:type="dxa"/>
          </w:tcPr>
          <w:p w:rsidR="006C0CF9" w:rsidRPr="0088734A" w:rsidRDefault="006C0CF9" w:rsidP="00BF2BCA">
            <w:pPr>
              <w:rPr>
                <w:rFonts w:eastAsiaTheme="minorHAnsi"/>
                <w:bCs/>
                <w:i/>
                <w:iCs/>
                <w:color w:val="000000"/>
                <w:sz w:val="28"/>
                <w:szCs w:val="28"/>
                <w:lang w:eastAsia="en-US"/>
              </w:rPr>
            </w:pPr>
            <w:r w:rsidRPr="0088734A">
              <w:rPr>
                <w:i/>
                <w:color w:val="000000"/>
                <w:sz w:val="28"/>
                <w:szCs w:val="28"/>
              </w:rPr>
              <w:t xml:space="preserve">Редько В. Г., </w:t>
            </w:r>
            <w:proofErr w:type="spellStart"/>
            <w:r w:rsidRPr="0088734A">
              <w:rPr>
                <w:i/>
                <w:color w:val="000000"/>
                <w:sz w:val="28"/>
                <w:szCs w:val="28"/>
              </w:rPr>
              <w:t>Шаленко</w:t>
            </w:r>
            <w:proofErr w:type="spellEnd"/>
            <w:r w:rsidRPr="0088734A">
              <w:rPr>
                <w:i/>
                <w:color w:val="000000"/>
                <w:sz w:val="28"/>
                <w:szCs w:val="28"/>
              </w:rPr>
              <w:t xml:space="preserve"> О.П., Сотникова С. І., Коваленко О. Я., </w:t>
            </w:r>
            <w:proofErr w:type="spellStart"/>
            <w:r w:rsidRPr="0088734A">
              <w:rPr>
                <w:i/>
                <w:color w:val="000000"/>
                <w:sz w:val="28"/>
                <w:szCs w:val="28"/>
              </w:rPr>
              <w:t>Коропецька</w:t>
            </w:r>
            <w:proofErr w:type="spellEnd"/>
            <w:r w:rsidRPr="0088734A">
              <w:rPr>
                <w:i/>
                <w:color w:val="000000"/>
                <w:sz w:val="28"/>
                <w:szCs w:val="28"/>
              </w:rPr>
              <w:t xml:space="preserve"> І.Б., Якоб О. М., </w:t>
            </w:r>
            <w:proofErr w:type="spellStart"/>
            <w:r w:rsidRPr="0088734A">
              <w:rPr>
                <w:i/>
                <w:color w:val="000000"/>
                <w:szCs w:val="26"/>
              </w:rPr>
              <w:t>Самойлюкевич</w:t>
            </w:r>
            <w:proofErr w:type="spellEnd"/>
            <w:r w:rsidRPr="0088734A">
              <w:rPr>
                <w:i/>
                <w:color w:val="000000"/>
                <w:szCs w:val="26"/>
              </w:rPr>
              <w:t xml:space="preserve"> І. В.</w:t>
            </w:r>
            <w:r w:rsidRPr="0088734A">
              <w:rPr>
                <w:i/>
                <w:color w:val="000000"/>
                <w:sz w:val="28"/>
                <w:szCs w:val="28"/>
              </w:rPr>
              <w:t xml:space="preserve">, Добра О. М., </w:t>
            </w:r>
            <w:proofErr w:type="spellStart"/>
            <w:r w:rsidRPr="0088734A">
              <w:rPr>
                <w:i/>
                <w:color w:val="000000"/>
                <w:sz w:val="28"/>
                <w:szCs w:val="28"/>
              </w:rPr>
              <w:t>Кіор</w:t>
            </w:r>
            <w:proofErr w:type="spellEnd"/>
            <w:r w:rsidRPr="0088734A">
              <w:rPr>
                <w:i/>
                <w:color w:val="000000"/>
                <w:sz w:val="28"/>
                <w:szCs w:val="28"/>
              </w:rPr>
              <w:t xml:space="preserve"> Т. М., </w:t>
            </w:r>
            <w:proofErr w:type="spellStart"/>
            <w:r w:rsidRPr="0088734A">
              <w:rPr>
                <w:i/>
                <w:color w:val="000000"/>
                <w:sz w:val="28"/>
                <w:szCs w:val="28"/>
              </w:rPr>
              <w:t>Мацькович</w:t>
            </w:r>
            <w:proofErr w:type="spellEnd"/>
            <w:r w:rsidRPr="0088734A">
              <w:rPr>
                <w:i/>
                <w:color w:val="000000"/>
                <w:sz w:val="28"/>
                <w:szCs w:val="28"/>
              </w:rPr>
              <w:t xml:space="preserve"> М.Р., </w:t>
            </w:r>
            <w:proofErr w:type="spellStart"/>
            <w:r w:rsidRPr="0088734A">
              <w:rPr>
                <w:i/>
                <w:color w:val="000000"/>
                <w:sz w:val="28"/>
                <w:szCs w:val="28"/>
              </w:rPr>
              <w:t>Глинюк</w:t>
            </w:r>
            <w:proofErr w:type="spellEnd"/>
            <w:r w:rsidRPr="0088734A">
              <w:rPr>
                <w:i/>
                <w:color w:val="000000"/>
                <w:sz w:val="28"/>
                <w:szCs w:val="28"/>
              </w:rPr>
              <w:t xml:space="preserve"> Л. М.</w:t>
            </w:r>
          </w:p>
        </w:tc>
      </w:tr>
      <w:tr w:rsidR="006C0CF9" w:rsidRPr="0088734A" w:rsidTr="00F861D4">
        <w:trPr>
          <w:gridAfter w:val="1"/>
          <w:wAfter w:w="10" w:type="dxa"/>
        </w:trPr>
        <w:tc>
          <w:tcPr>
            <w:tcW w:w="1980" w:type="dxa"/>
            <w:vMerge/>
          </w:tcPr>
          <w:p w:rsidR="006C0CF9" w:rsidRPr="0088734A" w:rsidRDefault="006C0CF9" w:rsidP="00BF2BCA">
            <w:pPr>
              <w:jc w:val="center"/>
              <w:rPr>
                <w:sz w:val="28"/>
              </w:rPr>
            </w:pPr>
          </w:p>
        </w:tc>
        <w:tc>
          <w:tcPr>
            <w:tcW w:w="5386" w:type="dxa"/>
          </w:tcPr>
          <w:p w:rsidR="006C0CF9" w:rsidRPr="0088734A" w:rsidRDefault="006C0CF9" w:rsidP="00BF2BCA">
            <w:pPr>
              <w:jc w:val="both"/>
              <w:rPr>
                <w:b/>
                <w:sz w:val="28"/>
              </w:rPr>
            </w:pPr>
            <w:r w:rsidRPr="0088734A">
              <w:rPr>
                <w:sz w:val="28"/>
              </w:rPr>
              <w:t>Модельна навчальна програма «</w:t>
            </w:r>
            <w:r w:rsidRPr="0088734A">
              <w:rPr>
                <w:b/>
                <w:sz w:val="28"/>
              </w:rPr>
              <w:t>Іноземна мова</w:t>
            </w:r>
            <w:r w:rsidRPr="0088734A">
              <w:rPr>
                <w:sz w:val="28"/>
              </w:rPr>
              <w:t xml:space="preserve">. 5-9 класи </w:t>
            </w:r>
            <w:r w:rsidRPr="0088734A">
              <w:rPr>
                <w:color w:val="000000"/>
                <w:sz w:val="28"/>
                <w:szCs w:val="28"/>
              </w:rPr>
              <w:t>(</w:t>
            </w:r>
            <w:r w:rsidRPr="0088734A">
              <w:rPr>
                <w:b/>
                <w:color w:val="000000"/>
                <w:sz w:val="28"/>
                <w:szCs w:val="28"/>
              </w:rPr>
              <w:t>німецька</w:t>
            </w:r>
            <w:r w:rsidRPr="0088734A">
              <w:rPr>
                <w:color w:val="000000"/>
                <w:sz w:val="28"/>
                <w:szCs w:val="28"/>
              </w:rPr>
              <w:t xml:space="preserve">)» </w:t>
            </w:r>
            <w:r w:rsidRPr="0088734A">
              <w:rPr>
                <w:sz w:val="28"/>
              </w:rPr>
              <w:t>для закладів загальної середньої освіти</w:t>
            </w:r>
          </w:p>
        </w:tc>
        <w:tc>
          <w:tcPr>
            <w:tcW w:w="2270" w:type="dxa"/>
          </w:tcPr>
          <w:p w:rsidR="006C0CF9" w:rsidRPr="0088734A" w:rsidRDefault="006C0CF9" w:rsidP="00BF2BCA">
            <w:pPr>
              <w:rPr>
                <w:rFonts w:eastAsiaTheme="minorHAnsi"/>
                <w:bCs/>
                <w:i/>
                <w:iCs/>
                <w:color w:val="000000"/>
                <w:sz w:val="28"/>
                <w:szCs w:val="28"/>
                <w:lang w:eastAsia="en-US"/>
              </w:rPr>
            </w:pPr>
            <w:r w:rsidRPr="0088734A">
              <w:rPr>
                <w:rFonts w:eastAsiaTheme="minorHAnsi"/>
                <w:bCs/>
                <w:i/>
                <w:iCs/>
                <w:color w:val="000000"/>
                <w:sz w:val="28"/>
                <w:szCs w:val="28"/>
                <w:lang w:eastAsia="en-US"/>
              </w:rPr>
              <w:t xml:space="preserve">Редько В. Г., </w:t>
            </w:r>
            <w:proofErr w:type="spellStart"/>
            <w:r w:rsidRPr="0088734A">
              <w:rPr>
                <w:rFonts w:eastAsiaTheme="minorHAnsi"/>
                <w:bCs/>
                <w:i/>
                <w:iCs/>
                <w:color w:val="000000"/>
                <w:sz w:val="28"/>
                <w:szCs w:val="28"/>
                <w:lang w:eastAsia="en-US"/>
              </w:rPr>
              <w:t>Шаленко</w:t>
            </w:r>
            <w:proofErr w:type="spellEnd"/>
            <w:r w:rsidRPr="0088734A">
              <w:rPr>
                <w:rFonts w:eastAsiaTheme="minorHAnsi"/>
                <w:bCs/>
                <w:i/>
                <w:iCs/>
                <w:color w:val="000000"/>
                <w:sz w:val="28"/>
                <w:szCs w:val="28"/>
                <w:lang w:eastAsia="en-US"/>
              </w:rPr>
              <w:t xml:space="preserve"> О.П., Сотникова С.І., Коваленко О.Я., </w:t>
            </w:r>
            <w:proofErr w:type="spellStart"/>
            <w:r w:rsidRPr="0088734A">
              <w:rPr>
                <w:rFonts w:eastAsiaTheme="minorHAnsi"/>
                <w:bCs/>
                <w:i/>
                <w:iCs/>
                <w:color w:val="000000"/>
                <w:sz w:val="28"/>
                <w:szCs w:val="28"/>
                <w:lang w:eastAsia="en-US"/>
              </w:rPr>
              <w:t>Коропецька</w:t>
            </w:r>
            <w:proofErr w:type="spellEnd"/>
            <w:r w:rsidRPr="0088734A">
              <w:rPr>
                <w:rFonts w:eastAsiaTheme="minorHAnsi"/>
                <w:bCs/>
                <w:i/>
                <w:iCs/>
                <w:color w:val="000000"/>
                <w:sz w:val="28"/>
                <w:szCs w:val="28"/>
                <w:lang w:eastAsia="en-US"/>
              </w:rPr>
              <w:t xml:space="preserve"> І.Б., Якоб О.М., </w:t>
            </w:r>
            <w:proofErr w:type="spellStart"/>
            <w:r w:rsidRPr="0088734A">
              <w:rPr>
                <w:rFonts w:eastAsiaTheme="minorHAnsi"/>
                <w:bCs/>
                <w:i/>
                <w:iCs/>
                <w:color w:val="000000"/>
                <w:szCs w:val="26"/>
                <w:lang w:eastAsia="en-US"/>
              </w:rPr>
              <w:t>Самойлюкевич</w:t>
            </w:r>
            <w:proofErr w:type="spellEnd"/>
            <w:r w:rsidRPr="0088734A">
              <w:rPr>
                <w:rFonts w:eastAsiaTheme="minorHAnsi"/>
                <w:bCs/>
                <w:i/>
                <w:iCs/>
                <w:color w:val="000000"/>
                <w:szCs w:val="26"/>
                <w:lang w:eastAsia="en-US"/>
              </w:rPr>
              <w:t xml:space="preserve"> І.В.</w:t>
            </w:r>
            <w:r w:rsidRPr="0088734A">
              <w:rPr>
                <w:rFonts w:eastAsiaTheme="minorHAnsi"/>
                <w:bCs/>
                <w:i/>
                <w:iCs/>
                <w:color w:val="000000"/>
                <w:sz w:val="28"/>
                <w:szCs w:val="28"/>
                <w:lang w:eastAsia="en-US"/>
              </w:rPr>
              <w:t xml:space="preserve">, Добра О. М., </w:t>
            </w:r>
            <w:proofErr w:type="spellStart"/>
            <w:r w:rsidRPr="0088734A">
              <w:rPr>
                <w:rFonts w:eastAsiaTheme="minorHAnsi"/>
                <w:bCs/>
                <w:i/>
                <w:iCs/>
                <w:color w:val="000000"/>
                <w:sz w:val="28"/>
                <w:szCs w:val="28"/>
                <w:lang w:eastAsia="en-US"/>
              </w:rPr>
              <w:t>Кіор</w:t>
            </w:r>
            <w:proofErr w:type="spellEnd"/>
            <w:r w:rsidRPr="0088734A">
              <w:rPr>
                <w:rFonts w:eastAsiaTheme="minorHAnsi"/>
                <w:bCs/>
                <w:i/>
                <w:iCs/>
                <w:color w:val="000000"/>
                <w:sz w:val="28"/>
                <w:szCs w:val="28"/>
                <w:lang w:eastAsia="en-US"/>
              </w:rPr>
              <w:t xml:space="preserve"> Т. М.</w:t>
            </w:r>
          </w:p>
        </w:tc>
      </w:tr>
      <w:tr w:rsidR="006C0CF9" w:rsidRPr="0088734A" w:rsidTr="00F861D4">
        <w:trPr>
          <w:gridAfter w:val="1"/>
          <w:wAfter w:w="10" w:type="dxa"/>
        </w:trPr>
        <w:tc>
          <w:tcPr>
            <w:tcW w:w="1980" w:type="dxa"/>
            <w:vMerge/>
          </w:tcPr>
          <w:p w:rsidR="006C0CF9" w:rsidRPr="0088734A" w:rsidRDefault="006C0CF9" w:rsidP="00BF2BCA">
            <w:pPr>
              <w:jc w:val="center"/>
              <w:rPr>
                <w:sz w:val="28"/>
              </w:rPr>
            </w:pPr>
          </w:p>
        </w:tc>
        <w:tc>
          <w:tcPr>
            <w:tcW w:w="5386" w:type="dxa"/>
          </w:tcPr>
          <w:p w:rsidR="006C0CF9" w:rsidRPr="0088734A" w:rsidRDefault="006C0CF9" w:rsidP="00BF2BCA">
            <w:pPr>
              <w:jc w:val="both"/>
              <w:rPr>
                <w:b/>
                <w:sz w:val="28"/>
              </w:rPr>
            </w:pPr>
            <w:r w:rsidRPr="0088734A">
              <w:rPr>
                <w:sz w:val="28"/>
              </w:rPr>
              <w:t>Модельна навчальна програма</w:t>
            </w:r>
            <w:r w:rsidRPr="0088734A">
              <w:rPr>
                <w:b/>
                <w:color w:val="000000"/>
                <w:sz w:val="28"/>
                <w:szCs w:val="28"/>
              </w:rPr>
              <w:t xml:space="preserve"> </w:t>
            </w:r>
            <w:r w:rsidRPr="0088734A">
              <w:rPr>
                <w:color w:val="000000"/>
                <w:sz w:val="28"/>
                <w:szCs w:val="28"/>
              </w:rPr>
              <w:t>«</w:t>
            </w:r>
            <w:r w:rsidRPr="0088734A">
              <w:rPr>
                <w:b/>
                <w:color w:val="000000"/>
                <w:sz w:val="28"/>
                <w:szCs w:val="28"/>
              </w:rPr>
              <w:t>Друга іноземна мова</w:t>
            </w:r>
            <w:r w:rsidRPr="0088734A">
              <w:rPr>
                <w:color w:val="000000"/>
                <w:sz w:val="28"/>
                <w:szCs w:val="28"/>
              </w:rPr>
              <w:t>, 5-9 класи (</w:t>
            </w:r>
            <w:r w:rsidRPr="0088734A">
              <w:rPr>
                <w:b/>
                <w:color w:val="000000"/>
                <w:sz w:val="28"/>
                <w:szCs w:val="28"/>
              </w:rPr>
              <w:t>німецька</w:t>
            </w:r>
            <w:r w:rsidRPr="0088734A">
              <w:rPr>
                <w:color w:val="000000"/>
                <w:sz w:val="28"/>
                <w:szCs w:val="28"/>
              </w:rPr>
              <w:t xml:space="preserve">)» </w:t>
            </w:r>
            <w:r w:rsidRPr="0088734A">
              <w:rPr>
                <w:sz w:val="28"/>
              </w:rPr>
              <w:t>для закладів загальної середньої освіти</w:t>
            </w:r>
          </w:p>
        </w:tc>
        <w:tc>
          <w:tcPr>
            <w:tcW w:w="2270" w:type="dxa"/>
          </w:tcPr>
          <w:p w:rsidR="006C0CF9" w:rsidRPr="0088734A" w:rsidRDefault="006C0CF9" w:rsidP="00BF2BCA">
            <w:pPr>
              <w:rPr>
                <w:rFonts w:eastAsiaTheme="minorHAnsi"/>
                <w:bCs/>
                <w:i/>
                <w:iCs/>
                <w:color w:val="000000"/>
                <w:sz w:val="28"/>
                <w:szCs w:val="28"/>
                <w:lang w:eastAsia="en-US"/>
              </w:rPr>
            </w:pPr>
            <w:r w:rsidRPr="0088734A">
              <w:rPr>
                <w:i/>
                <w:color w:val="000000"/>
                <w:sz w:val="28"/>
                <w:szCs w:val="28"/>
              </w:rPr>
              <w:t xml:space="preserve">Редько В. Г., </w:t>
            </w:r>
            <w:proofErr w:type="spellStart"/>
            <w:r w:rsidRPr="0088734A">
              <w:rPr>
                <w:i/>
                <w:color w:val="000000"/>
                <w:sz w:val="28"/>
                <w:szCs w:val="28"/>
              </w:rPr>
              <w:t>Шаленко</w:t>
            </w:r>
            <w:proofErr w:type="spellEnd"/>
            <w:r w:rsidRPr="0088734A">
              <w:rPr>
                <w:i/>
                <w:color w:val="000000"/>
                <w:sz w:val="28"/>
                <w:szCs w:val="28"/>
              </w:rPr>
              <w:t xml:space="preserve"> О.П., Сотникова С. І., Коваленко О. Я., </w:t>
            </w:r>
            <w:proofErr w:type="spellStart"/>
            <w:r w:rsidRPr="0088734A">
              <w:rPr>
                <w:i/>
                <w:color w:val="000000"/>
                <w:sz w:val="28"/>
                <w:szCs w:val="28"/>
              </w:rPr>
              <w:t>Коропецька</w:t>
            </w:r>
            <w:proofErr w:type="spellEnd"/>
            <w:r w:rsidRPr="0088734A">
              <w:rPr>
                <w:i/>
                <w:color w:val="000000"/>
                <w:sz w:val="28"/>
                <w:szCs w:val="28"/>
              </w:rPr>
              <w:t xml:space="preserve"> І.Б., Якоб О. М., </w:t>
            </w:r>
            <w:proofErr w:type="spellStart"/>
            <w:r w:rsidRPr="0088734A">
              <w:rPr>
                <w:i/>
                <w:color w:val="000000"/>
                <w:szCs w:val="26"/>
              </w:rPr>
              <w:t>Самойлюкевич</w:t>
            </w:r>
            <w:proofErr w:type="spellEnd"/>
            <w:r w:rsidRPr="0088734A">
              <w:rPr>
                <w:i/>
                <w:color w:val="000000"/>
                <w:szCs w:val="26"/>
              </w:rPr>
              <w:t xml:space="preserve"> І. В.</w:t>
            </w:r>
            <w:r w:rsidRPr="0088734A">
              <w:rPr>
                <w:i/>
                <w:color w:val="000000"/>
                <w:sz w:val="28"/>
                <w:szCs w:val="28"/>
              </w:rPr>
              <w:t xml:space="preserve">, Добра О. М., </w:t>
            </w:r>
            <w:proofErr w:type="spellStart"/>
            <w:r w:rsidRPr="0088734A">
              <w:rPr>
                <w:i/>
                <w:color w:val="000000"/>
                <w:sz w:val="28"/>
                <w:szCs w:val="28"/>
              </w:rPr>
              <w:t>Кіор</w:t>
            </w:r>
            <w:proofErr w:type="spellEnd"/>
            <w:r w:rsidRPr="0088734A">
              <w:rPr>
                <w:i/>
                <w:color w:val="000000"/>
                <w:sz w:val="28"/>
                <w:szCs w:val="28"/>
              </w:rPr>
              <w:t xml:space="preserve"> Т. М., </w:t>
            </w:r>
            <w:proofErr w:type="spellStart"/>
            <w:r w:rsidRPr="0088734A">
              <w:rPr>
                <w:i/>
                <w:color w:val="000000"/>
                <w:sz w:val="28"/>
                <w:szCs w:val="28"/>
              </w:rPr>
              <w:t>Мацькович</w:t>
            </w:r>
            <w:proofErr w:type="spellEnd"/>
            <w:r w:rsidRPr="0088734A">
              <w:rPr>
                <w:i/>
                <w:color w:val="000000"/>
                <w:sz w:val="28"/>
                <w:szCs w:val="28"/>
              </w:rPr>
              <w:t xml:space="preserve"> М.Р., </w:t>
            </w:r>
            <w:proofErr w:type="spellStart"/>
            <w:r w:rsidRPr="0088734A">
              <w:rPr>
                <w:i/>
                <w:color w:val="000000"/>
                <w:sz w:val="28"/>
                <w:szCs w:val="28"/>
              </w:rPr>
              <w:t>Глинюк</w:t>
            </w:r>
            <w:proofErr w:type="spellEnd"/>
            <w:r w:rsidRPr="0088734A">
              <w:rPr>
                <w:i/>
                <w:color w:val="000000"/>
                <w:sz w:val="28"/>
                <w:szCs w:val="28"/>
              </w:rPr>
              <w:t xml:space="preserve"> Л. М.</w:t>
            </w:r>
          </w:p>
        </w:tc>
      </w:tr>
      <w:tr w:rsidR="006C0CF9" w:rsidRPr="0088734A" w:rsidTr="00F861D4">
        <w:trPr>
          <w:gridAfter w:val="1"/>
          <w:wAfter w:w="10" w:type="dxa"/>
        </w:trPr>
        <w:tc>
          <w:tcPr>
            <w:tcW w:w="1980" w:type="dxa"/>
          </w:tcPr>
          <w:p w:rsidR="006C0CF9" w:rsidRPr="0088734A" w:rsidRDefault="006C0CF9" w:rsidP="00BF2BCA">
            <w:pPr>
              <w:jc w:val="center"/>
              <w:rPr>
                <w:sz w:val="28"/>
              </w:rPr>
            </w:pPr>
            <w:r w:rsidRPr="0088734A">
              <w:rPr>
                <w:sz w:val="28"/>
              </w:rPr>
              <w:t>Математична</w:t>
            </w:r>
          </w:p>
        </w:tc>
        <w:tc>
          <w:tcPr>
            <w:tcW w:w="5386" w:type="dxa"/>
          </w:tcPr>
          <w:p w:rsidR="006C0CF9" w:rsidRPr="0088734A" w:rsidRDefault="006C0CF9" w:rsidP="00BF2BCA">
            <w:pPr>
              <w:jc w:val="both"/>
              <w:rPr>
                <w:sz w:val="28"/>
              </w:rPr>
            </w:pPr>
            <w:r w:rsidRPr="0088734A">
              <w:rPr>
                <w:sz w:val="28"/>
              </w:rPr>
              <w:t>Модельна навчальна програма «</w:t>
            </w:r>
            <w:r w:rsidRPr="0088734A">
              <w:rPr>
                <w:b/>
                <w:sz w:val="28"/>
              </w:rPr>
              <w:t>Математика</w:t>
            </w:r>
            <w:r w:rsidRPr="0088734A">
              <w:rPr>
                <w:sz w:val="28"/>
              </w:rPr>
              <w:t>. 5-6 класи» для закладів загальної середньої освіти</w:t>
            </w:r>
          </w:p>
        </w:tc>
        <w:tc>
          <w:tcPr>
            <w:tcW w:w="2270" w:type="dxa"/>
          </w:tcPr>
          <w:p w:rsidR="006C0CF9" w:rsidRPr="0088734A" w:rsidRDefault="006C0CF9" w:rsidP="00BF2BCA">
            <w:pPr>
              <w:rPr>
                <w:i/>
                <w:color w:val="000000"/>
                <w:sz w:val="28"/>
                <w:szCs w:val="28"/>
              </w:rPr>
            </w:pPr>
            <w:r w:rsidRPr="0088734A">
              <w:rPr>
                <w:i/>
                <w:color w:val="000000"/>
                <w:sz w:val="28"/>
                <w:szCs w:val="28"/>
              </w:rPr>
              <w:t xml:space="preserve">Мерзляк А. Г., </w:t>
            </w:r>
            <w:proofErr w:type="spellStart"/>
            <w:r w:rsidRPr="0088734A">
              <w:rPr>
                <w:i/>
                <w:color w:val="000000"/>
                <w:szCs w:val="26"/>
              </w:rPr>
              <w:t>Номіровський</w:t>
            </w:r>
            <w:proofErr w:type="spellEnd"/>
            <w:r w:rsidRPr="0088734A">
              <w:rPr>
                <w:i/>
                <w:color w:val="000000"/>
                <w:szCs w:val="28"/>
              </w:rPr>
              <w:t xml:space="preserve"> </w:t>
            </w:r>
            <w:r w:rsidRPr="0088734A">
              <w:rPr>
                <w:i/>
                <w:color w:val="000000"/>
                <w:szCs w:val="26"/>
              </w:rPr>
              <w:t>Д.А.</w:t>
            </w:r>
            <w:r w:rsidRPr="0088734A">
              <w:rPr>
                <w:i/>
                <w:color w:val="000000"/>
                <w:sz w:val="28"/>
                <w:szCs w:val="28"/>
              </w:rPr>
              <w:t xml:space="preserve">,  </w:t>
            </w:r>
            <w:proofErr w:type="spellStart"/>
            <w:r w:rsidRPr="0088734A">
              <w:rPr>
                <w:i/>
                <w:color w:val="000000"/>
                <w:sz w:val="28"/>
                <w:szCs w:val="28"/>
              </w:rPr>
              <w:t>Пихтар</w:t>
            </w:r>
            <w:proofErr w:type="spellEnd"/>
            <w:r w:rsidRPr="0088734A">
              <w:rPr>
                <w:i/>
                <w:color w:val="000000"/>
                <w:sz w:val="28"/>
                <w:szCs w:val="28"/>
              </w:rPr>
              <w:t xml:space="preserve"> М. П., Рубльов Б. В., Семенов В.В., Якір М.</w:t>
            </w:r>
          </w:p>
        </w:tc>
      </w:tr>
      <w:tr w:rsidR="006C0CF9" w:rsidRPr="0088734A" w:rsidTr="00F861D4">
        <w:trPr>
          <w:gridAfter w:val="1"/>
          <w:wAfter w:w="10" w:type="dxa"/>
        </w:trPr>
        <w:tc>
          <w:tcPr>
            <w:tcW w:w="1980" w:type="dxa"/>
          </w:tcPr>
          <w:p w:rsidR="006C0CF9" w:rsidRPr="0088734A" w:rsidRDefault="006C0CF9" w:rsidP="00BF2BCA">
            <w:pPr>
              <w:jc w:val="center"/>
              <w:rPr>
                <w:sz w:val="28"/>
              </w:rPr>
            </w:pPr>
            <w:r w:rsidRPr="0088734A">
              <w:rPr>
                <w:sz w:val="28"/>
              </w:rPr>
              <w:t>Природнича</w:t>
            </w:r>
          </w:p>
        </w:tc>
        <w:tc>
          <w:tcPr>
            <w:tcW w:w="5386" w:type="dxa"/>
          </w:tcPr>
          <w:p w:rsidR="006C0CF9" w:rsidRPr="0088734A" w:rsidRDefault="006C0CF9" w:rsidP="00BF2BCA">
            <w:pPr>
              <w:shd w:val="clear" w:color="auto" w:fill="FFFFFF"/>
              <w:jc w:val="both"/>
              <w:textAlignment w:val="baseline"/>
              <w:rPr>
                <w:sz w:val="28"/>
                <w:szCs w:val="28"/>
              </w:rPr>
            </w:pPr>
            <w:r w:rsidRPr="00F861D4">
              <w:rPr>
                <w:sz w:val="28"/>
                <w:szCs w:val="28"/>
                <w:bdr w:val="none" w:sz="0" w:space="0" w:color="auto" w:frame="1"/>
              </w:rPr>
              <w:t xml:space="preserve">Модельна навчальна програма </w:t>
            </w:r>
            <w:r w:rsidRPr="00F861D4">
              <w:rPr>
                <w:b/>
                <w:sz w:val="28"/>
                <w:szCs w:val="28"/>
                <w:bdr w:val="none" w:sz="0" w:space="0" w:color="auto" w:frame="1"/>
              </w:rPr>
              <w:t>«Пізнаємо природу</w:t>
            </w:r>
            <w:r w:rsidRPr="00F861D4">
              <w:rPr>
                <w:sz w:val="28"/>
                <w:szCs w:val="28"/>
                <w:bdr w:val="none" w:sz="0" w:space="0" w:color="auto" w:frame="1"/>
              </w:rPr>
              <w:t>». 5-6 класи (інтегрований курс)» для закладів загальної середньої освіти</w:t>
            </w:r>
          </w:p>
        </w:tc>
        <w:tc>
          <w:tcPr>
            <w:tcW w:w="2270" w:type="dxa"/>
          </w:tcPr>
          <w:p w:rsidR="006C0CF9" w:rsidRPr="0088734A" w:rsidRDefault="006C0CF9" w:rsidP="00BF2BCA">
            <w:pPr>
              <w:rPr>
                <w:i/>
                <w:sz w:val="28"/>
              </w:rPr>
            </w:pPr>
            <w:r w:rsidRPr="0088734A">
              <w:rPr>
                <w:i/>
                <w:sz w:val="28"/>
              </w:rPr>
              <w:t xml:space="preserve">Біда Д. Д., </w:t>
            </w:r>
            <w:proofErr w:type="spellStart"/>
            <w:r w:rsidRPr="0088734A">
              <w:rPr>
                <w:i/>
                <w:sz w:val="28"/>
              </w:rPr>
              <w:t>Гільберг</w:t>
            </w:r>
            <w:proofErr w:type="spellEnd"/>
            <w:r w:rsidRPr="0088734A">
              <w:rPr>
                <w:i/>
                <w:sz w:val="28"/>
              </w:rPr>
              <w:t xml:space="preserve"> Т. Г., Колісник Я. І.</w:t>
            </w:r>
          </w:p>
        </w:tc>
      </w:tr>
      <w:tr w:rsidR="006C0CF9" w:rsidRPr="0088734A" w:rsidTr="00F861D4">
        <w:trPr>
          <w:gridAfter w:val="1"/>
          <w:wAfter w:w="10" w:type="dxa"/>
        </w:trPr>
        <w:tc>
          <w:tcPr>
            <w:tcW w:w="1980" w:type="dxa"/>
            <w:vMerge w:val="restart"/>
          </w:tcPr>
          <w:p w:rsidR="006C0CF9" w:rsidRPr="0088734A" w:rsidRDefault="006C0CF9" w:rsidP="00BF2BCA">
            <w:pPr>
              <w:jc w:val="center"/>
              <w:rPr>
                <w:sz w:val="28"/>
              </w:rPr>
            </w:pPr>
            <w:r w:rsidRPr="0088734A">
              <w:rPr>
                <w:sz w:val="28"/>
              </w:rPr>
              <w:t>Громадянська та історична освіта</w:t>
            </w:r>
          </w:p>
        </w:tc>
        <w:tc>
          <w:tcPr>
            <w:tcW w:w="5386" w:type="dxa"/>
          </w:tcPr>
          <w:p w:rsidR="006C0CF9" w:rsidRPr="0088734A" w:rsidRDefault="006C0CF9" w:rsidP="00BF2BCA">
            <w:pPr>
              <w:jc w:val="both"/>
              <w:rPr>
                <w:sz w:val="28"/>
              </w:rPr>
            </w:pPr>
            <w:r w:rsidRPr="0088734A">
              <w:rPr>
                <w:sz w:val="28"/>
              </w:rPr>
              <w:t>Модельна навчальна програма</w:t>
            </w:r>
            <w:r w:rsidRPr="0088734A">
              <w:rPr>
                <w:color w:val="000000"/>
                <w:sz w:val="28"/>
                <w:szCs w:val="28"/>
              </w:rPr>
              <w:t xml:space="preserve"> «</w:t>
            </w:r>
            <w:r w:rsidRPr="0088734A">
              <w:rPr>
                <w:b/>
                <w:color w:val="000000"/>
                <w:sz w:val="28"/>
                <w:szCs w:val="28"/>
              </w:rPr>
              <w:t>Досліджуємо історію і суспільство</w:t>
            </w:r>
            <w:r w:rsidRPr="0088734A">
              <w:rPr>
                <w:color w:val="000000"/>
                <w:sz w:val="28"/>
                <w:szCs w:val="28"/>
              </w:rPr>
              <w:t xml:space="preserve">, 5-6 класи (інтегрований курс)» </w:t>
            </w:r>
            <w:r w:rsidRPr="0088734A">
              <w:rPr>
                <w:sz w:val="28"/>
              </w:rPr>
              <w:t>для закладів загальної середньої освіти</w:t>
            </w:r>
          </w:p>
        </w:tc>
        <w:tc>
          <w:tcPr>
            <w:tcW w:w="2270" w:type="dxa"/>
          </w:tcPr>
          <w:p w:rsidR="006C0CF9" w:rsidRPr="0088734A" w:rsidRDefault="006C0CF9" w:rsidP="00BF2BCA">
            <w:pPr>
              <w:rPr>
                <w:i/>
                <w:sz w:val="28"/>
              </w:rPr>
            </w:pPr>
            <w:proofErr w:type="spellStart"/>
            <w:r w:rsidRPr="0088734A">
              <w:rPr>
                <w:i/>
                <w:color w:val="000000"/>
                <w:sz w:val="28"/>
                <w:szCs w:val="28"/>
              </w:rPr>
              <w:t>Пометун</w:t>
            </w:r>
            <w:proofErr w:type="spellEnd"/>
            <w:r w:rsidRPr="0088734A">
              <w:rPr>
                <w:i/>
                <w:color w:val="000000"/>
                <w:sz w:val="28"/>
                <w:szCs w:val="28"/>
              </w:rPr>
              <w:t xml:space="preserve"> О. І., </w:t>
            </w:r>
            <w:proofErr w:type="spellStart"/>
            <w:r w:rsidRPr="0088734A">
              <w:rPr>
                <w:i/>
                <w:color w:val="000000"/>
                <w:sz w:val="28"/>
                <w:szCs w:val="28"/>
              </w:rPr>
              <w:t>Ремех</w:t>
            </w:r>
            <w:proofErr w:type="spellEnd"/>
            <w:r w:rsidRPr="0088734A">
              <w:rPr>
                <w:i/>
                <w:color w:val="000000"/>
                <w:sz w:val="28"/>
                <w:szCs w:val="28"/>
              </w:rPr>
              <w:t xml:space="preserve"> Т.О., </w:t>
            </w:r>
            <w:proofErr w:type="spellStart"/>
            <w:r w:rsidRPr="0088734A">
              <w:rPr>
                <w:i/>
                <w:color w:val="000000"/>
                <w:sz w:val="28"/>
                <w:szCs w:val="28"/>
              </w:rPr>
              <w:t>Малієнко</w:t>
            </w:r>
            <w:proofErr w:type="spellEnd"/>
            <w:r w:rsidRPr="0088734A">
              <w:rPr>
                <w:i/>
                <w:color w:val="000000"/>
                <w:sz w:val="28"/>
                <w:szCs w:val="28"/>
              </w:rPr>
              <w:t xml:space="preserve"> Ю. Б., Мороз П. В.</w:t>
            </w:r>
          </w:p>
        </w:tc>
      </w:tr>
      <w:tr w:rsidR="006C0CF9" w:rsidRPr="0088734A" w:rsidTr="00F861D4">
        <w:trPr>
          <w:gridAfter w:val="1"/>
          <w:wAfter w:w="10" w:type="dxa"/>
        </w:trPr>
        <w:tc>
          <w:tcPr>
            <w:tcW w:w="1980" w:type="dxa"/>
            <w:vMerge/>
          </w:tcPr>
          <w:p w:rsidR="006C0CF9" w:rsidRPr="0088734A" w:rsidRDefault="006C0CF9" w:rsidP="00BF2BCA">
            <w:pPr>
              <w:jc w:val="center"/>
              <w:rPr>
                <w:sz w:val="28"/>
              </w:rPr>
            </w:pPr>
          </w:p>
        </w:tc>
        <w:tc>
          <w:tcPr>
            <w:tcW w:w="5386" w:type="dxa"/>
          </w:tcPr>
          <w:p w:rsidR="006C0CF9" w:rsidRPr="0088734A" w:rsidRDefault="00BF2BCA" w:rsidP="00BF2BCA">
            <w:pPr>
              <w:shd w:val="clear" w:color="auto" w:fill="FFFFFF"/>
              <w:jc w:val="both"/>
              <w:textAlignment w:val="baseline"/>
              <w:rPr>
                <w:b/>
                <w:sz w:val="28"/>
              </w:rPr>
            </w:pPr>
            <w:hyperlink r:id="rId10" w:history="1">
              <w:r w:rsidR="006C0CF9" w:rsidRPr="0088734A">
                <w:rPr>
                  <w:color w:val="000000"/>
                  <w:sz w:val="28"/>
                  <w:szCs w:val="28"/>
                </w:rPr>
                <w:t>Модельна навчальна програма «</w:t>
              </w:r>
              <w:r w:rsidR="006C0CF9" w:rsidRPr="0088734A">
                <w:rPr>
                  <w:b/>
                  <w:color w:val="000000"/>
                  <w:sz w:val="28"/>
                  <w:szCs w:val="28"/>
                </w:rPr>
                <w:t>Етика</w:t>
              </w:r>
              <w:r w:rsidR="006C0CF9" w:rsidRPr="0088734A">
                <w:rPr>
                  <w:color w:val="000000"/>
                  <w:sz w:val="28"/>
                  <w:szCs w:val="28"/>
                </w:rPr>
                <w:t>. 5-6 класи» для закладів загальної середньої освіти</w:t>
              </w:r>
            </w:hyperlink>
          </w:p>
        </w:tc>
        <w:tc>
          <w:tcPr>
            <w:tcW w:w="2270" w:type="dxa"/>
          </w:tcPr>
          <w:p w:rsidR="006C0CF9" w:rsidRPr="0088734A" w:rsidRDefault="006C0CF9" w:rsidP="00BF2BCA">
            <w:pPr>
              <w:rPr>
                <w:i/>
                <w:sz w:val="28"/>
              </w:rPr>
            </w:pPr>
            <w:proofErr w:type="spellStart"/>
            <w:r w:rsidRPr="0088734A">
              <w:rPr>
                <w:i/>
                <w:sz w:val="28"/>
              </w:rPr>
              <w:t>Пометун</w:t>
            </w:r>
            <w:proofErr w:type="spellEnd"/>
            <w:r w:rsidRPr="0088734A">
              <w:rPr>
                <w:i/>
                <w:sz w:val="28"/>
              </w:rPr>
              <w:t xml:space="preserve"> О.І., </w:t>
            </w:r>
            <w:proofErr w:type="spellStart"/>
            <w:r w:rsidRPr="0088734A">
              <w:rPr>
                <w:i/>
                <w:sz w:val="28"/>
              </w:rPr>
              <w:t>Ремех</w:t>
            </w:r>
            <w:proofErr w:type="spellEnd"/>
            <w:r w:rsidRPr="0088734A">
              <w:rPr>
                <w:i/>
                <w:sz w:val="28"/>
              </w:rPr>
              <w:t xml:space="preserve"> Т.О., </w:t>
            </w:r>
            <w:proofErr w:type="spellStart"/>
            <w:r w:rsidRPr="0088734A">
              <w:rPr>
                <w:i/>
                <w:sz w:val="28"/>
              </w:rPr>
              <w:t>Кришмарел</w:t>
            </w:r>
            <w:proofErr w:type="spellEnd"/>
            <w:r w:rsidRPr="0088734A">
              <w:rPr>
                <w:i/>
                <w:sz w:val="28"/>
              </w:rPr>
              <w:t xml:space="preserve"> </w:t>
            </w:r>
            <w:r w:rsidRPr="0088734A">
              <w:rPr>
                <w:i/>
              </w:rPr>
              <w:t>В.Ю.</w:t>
            </w:r>
          </w:p>
        </w:tc>
      </w:tr>
      <w:tr w:rsidR="006C0CF9" w:rsidRPr="0088734A" w:rsidTr="00F861D4">
        <w:trPr>
          <w:gridAfter w:val="1"/>
          <w:wAfter w:w="10" w:type="dxa"/>
        </w:trPr>
        <w:tc>
          <w:tcPr>
            <w:tcW w:w="1980" w:type="dxa"/>
          </w:tcPr>
          <w:p w:rsidR="006C0CF9" w:rsidRPr="0088734A" w:rsidRDefault="006C0CF9" w:rsidP="00BF2BCA">
            <w:pPr>
              <w:jc w:val="center"/>
              <w:rPr>
                <w:sz w:val="28"/>
              </w:rPr>
            </w:pPr>
            <w:r w:rsidRPr="0088734A">
              <w:rPr>
                <w:sz w:val="28"/>
              </w:rPr>
              <w:t xml:space="preserve">Соціальна та </w:t>
            </w:r>
            <w:proofErr w:type="spellStart"/>
            <w:r w:rsidRPr="0088734A">
              <w:rPr>
                <w:sz w:val="28"/>
              </w:rPr>
              <w:t>здоров’язбережна</w:t>
            </w:r>
            <w:proofErr w:type="spellEnd"/>
          </w:p>
        </w:tc>
        <w:tc>
          <w:tcPr>
            <w:tcW w:w="5386" w:type="dxa"/>
          </w:tcPr>
          <w:p w:rsidR="006C0CF9" w:rsidRPr="0088734A" w:rsidRDefault="006C0CF9" w:rsidP="00BF2BCA">
            <w:pPr>
              <w:jc w:val="both"/>
              <w:rPr>
                <w:sz w:val="28"/>
              </w:rPr>
            </w:pPr>
            <w:r w:rsidRPr="0088734A">
              <w:rPr>
                <w:sz w:val="28"/>
              </w:rPr>
              <w:t>Модельна навчальна програма</w:t>
            </w:r>
            <w:r w:rsidRPr="0088734A">
              <w:rPr>
                <w:sz w:val="28"/>
                <w:szCs w:val="28"/>
              </w:rPr>
              <w:t xml:space="preserve"> «</w:t>
            </w:r>
            <w:r w:rsidRPr="0088734A">
              <w:rPr>
                <w:b/>
                <w:sz w:val="28"/>
                <w:szCs w:val="28"/>
              </w:rPr>
              <w:t>Здоров’я, безпека та добробут</w:t>
            </w:r>
            <w:r w:rsidRPr="0088734A">
              <w:rPr>
                <w:sz w:val="28"/>
                <w:szCs w:val="28"/>
              </w:rPr>
              <w:t>. 5-6 класи (інтегрований курс)»</w:t>
            </w:r>
            <w:r w:rsidRPr="0088734A">
              <w:rPr>
                <w:sz w:val="28"/>
              </w:rPr>
              <w:t xml:space="preserve"> для закладів загальної середньої освіти</w:t>
            </w:r>
          </w:p>
        </w:tc>
        <w:tc>
          <w:tcPr>
            <w:tcW w:w="2270" w:type="dxa"/>
          </w:tcPr>
          <w:p w:rsidR="006C0CF9" w:rsidRPr="0088734A" w:rsidRDefault="006C0CF9" w:rsidP="00BF2BCA">
            <w:pPr>
              <w:rPr>
                <w:i/>
                <w:color w:val="000000"/>
                <w:sz w:val="28"/>
                <w:szCs w:val="28"/>
              </w:rPr>
            </w:pPr>
            <w:r w:rsidRPr="0088734A">
              <w:rPr>
                <w:i/>
                <w:color w:val="000000"/>
                <w:sz w:val="28"/>
                <w:szCs w:val="28"/>
              </w:rPr>
              <w:t xml:space="preserve">Воронцова Т.В., </w:t>
            </w:r>
            <w:r w:rsidRPr="0088734A">
              <w:rPr>
                <w:i/>
                <w:color w:val="000000"/>
                <w:szCs w:val="28"/>
              </w:rPr>
              <w:t>Пономаренко В.С.</w:t>
            </w:r>
            <w:r w:rsidRPr="0088734A">
              <w:rPr>
                <w:i/>
                <w:color w:val="000000"/>
                <w:sz w:val="28"/>
                <w:szCs w:val="28"/>
              </w:rPr>
              <w:t xml:space="preserve">, </w:t>
            </w:r>
            <w:r w:rsidRPr="0088734A">
              <w:rPr>
                <w:i/>
                <w:color w:val="000000"/>
                <w:szCs w:val="28"/>
              </w:rPr>
              <w:t>Лаврентьєва І.В.</w:t>
            </w:r>
            <w:r w:rsidRPr="0088734A">
              <w:rPr>
                <w:i/>
                <w:color w:val="000000"/>
                <w:sz w:val="28"/>
                <w:szCs w:val="28"/>
              </w:rPr>
              <w:t>, Хомич О.Л.</w:t>
            </w:r>
          </w:p>
        </w:tc>
      </w:tr>
      <w:tr w:rsidR="006C0CF9" w:rsidRPr="0088734A" w:rsidTr="00F861D4">
        <w:trPr>
          <w:gridAfter w:val="1"/>
          <w:wAfter w:w="10" w:type="dxa"/>
        </w:trPr>
        <w:tc>
          <w:tcPr>
            <w:tcW w:w="1980" w:type="dxa"/>
          </w:tcPr>
          <w:p w:rsidR="006C0CF9" w:rsidRPr="0088734A" w:rsidRDefault="006C0CF9" w:rsidP="00BF2BCA">
            <w:pPr>
              <w:jc w:val="center"/>
              <w:rPr>
                <w:sz w:val="28"/>
              </w:rPr>
            </w:pPr>
            <w:r w:rsidRPr="0088734A">
              <w:rPr>
                <w:sz w:val="28"/>
              </w:rPr>
              <w:t>Технологічна</w:t>
            </w:r>
          </w:p>
        </w:tc>
        <w:tc>
          <w:tcPr>
            <w:tcW w:w="5386" w:type="dxa"/>
          </w:tcPr>
          <w:p w:rsidR="006C0CF9" w:rsidRPr="0088734A" w:rsidRDefault="006C0CF9" w:rsidP="00BF2BCA">
            <w:pPr>
              <w:jc w:val="both"/>
              <w:rPr>
                <w:sz w:val="28"/>
              </w:rPr>
            </w:pPr>
            <w:r w:rsidRPr="0088734A">
              <w:rPr>
                <w:sz w:val="28"/>
              </w:rPr>
              <w:t>Модельна навчальна програма «</w:t>
            </w:r>
            <w:r w:rsidRPr="0088734A">
              <w:rPr>
                <w:b/>
                <w:sz w:val="28"/>
              </w:rPr>
              <w:t>Технології</w:t>
            </w:r>
            <w:r w:rsidRPr="0088734A">
              <w:rPr>
                <w:sz w:val="28"/>
              </w:rPr>
              <w:t>. 5-6 класи» для закладів загальної середньої освіти</w:t>
            </w:r>
          </w:p>
        </w:tc>
        <w:tc>
          <w:tcPr>
            <w:tcW w:w="2270" w:type="dxa"/>
          </w:tcPr>
          <w:p w:rsidR="006C0CF9" w:rsidRPr="0088734A" w:rsidRDefault="006C0CF9" w:rsidP="00BF2BCA">
            <w:pPr>
              <w:rPr>
                <w:i/>
                <w:sz w:val="28"/>
              </w:rPr>
            </w:pPr>
            <w:proofErr w:type="spellStart"/>
            <w:r w:rsidRPr="0088734A">
              <w:rPr>
                <w:i/>
                <w:sz w:val="28"/>
                <w:szCs w:val="28"/>
              </w:rPr>
              <w:t>Ходзицька</w:t>
            </w:r>
            <w:proofErr w:type="spellEnd"/>
            <w:r w:rsidRPr="0088734A">
              <w:rPr>
                <w:i/>
                <w:sz w:val="28"/>
                <w:szCs w:val="28"/>
              </w:rPr>
              <w:t xml:space="preserve"> Ф Ю., Горобець О. В., Медвідь О. Ю., Пасічна Т. С., Приходько Ю.М.</w:t>
            </w:r>
          </w:p>
        </w:tc>
      </w:tr>
      <w:tr w:rsidR="006C0CF9" w:rsidRPr="0088734A" w:rsidTr="00F861D4">
        <w:trPr>
          <w:gridAfter w:val="1"/>
          <w:wAfter w:w="10" w:type="dxa"/>
        </w:trPr>
        <w:tc>
          <w:tcPr>
            <w:tcW w:w="1980" w:type="dxa"/>
          </w:tcPr>
          <w:p w:rsidR="006C0CF9" w:rsidRPr="0088734A" w:rsidRDefault="006C0CF9" w:rsidP="00BF2BCA">
            <w:pPr>
              <w:jc w:val="center"/>
              <w:rPr>
                <w:sz w:val="28"/>
              </w:rPr>
            </w:pPr>
            <w:proofErr w:type="spellStart"/>
            <w:r w:rsidRPr="0088734A">
              <w:rPr>
                <w:sz w:val="28"/>
              </w:rPr>
              <w:lastRenderedPageBreak/>
              <w:t>Інформатична</w:t>
            </w:r>
            <w:proofErr w:type="spellEnd"/>
          </w:p>
        </w:tc>
        <w:tc>
          <w:tcPr>
            <w:tcW w:w="5386" w:type="dxa"/>
          </w:tcPr>
          <w:p w:rsidR="006C0CF9" w:rsidRPr="0088734A" w:rsidRDefault="006C0CF9" w:rsidP="00BF2BCA">
            <w:pPr>
              <w:jc w:val="both"/>
              <w:rPr>
                <w:sz w:val="28"/>
              </w:rPr>
            </w:pPr>
            <w:r w:rsidRPr="0088734A">
              <w:rPr>
                <w:sz w:val="28"/>
              </w:rPr>
              <w:t>Модельна навчальна програма «</w:t>
            </w:r>
            <w:r w:rsidRPr="0088734A">
              <w:rPr>
                <w:b/>
                <w:sz w:val="28"/>
              </w:rPr>
              <w:t>Інформатика</w:t>
            </w:r>
            <w:r w:rsidRPr="0088734A">
              <w:rPr>
                <w:sz w:val="28"/>
              </w:rPr>
              <w:t>. 5-6 класи</w:t>
            </w:r>
            <w:r w:rsidRPr="0088734A">
              <w:t>»</w:t>
            </w:r>
            <w:r w:rsidRPr="0088734A">
              <w:rPr>
                <w:sz w:val="28"/>
              </w:rPr>
              <w:t xml:space="preserve"> для закладів загальної середньої освіти</w:t>
            </w:r>
          </w:p>
        </w:tc>
        <w:tc>
          <w:tcPr>
            <w:tcW w:w="2270" w:type="dxa"/>
          </w:tcPr>
          <w:p w:rsidR="006C0CF9" w:rsidRPr="0088734A" w:rsidRDefault="006C0CF9" w:rsidP="00BF2BCA">
            <w:pPr>
              <w:rPr>
                <w:i/>
                <w:sz w:val="28"/>
              </w:rPr>
            </w:pPr>
            <w:r w:rsidRPr="0088734A">
              <w:rPr>
                <w:i/>
                <w:sz w:val="28"/>
              </w:rPr>
              <w:t xml:space="preserve">Завадський І.О., </w:t>
            </w:r>
            <w:r w:rsidRPr="0088734A">
              <w:rPr>
                <w:i/>
                <w:sz w:val="26"/>
                <w:szCs w:val="26"/>
              </w:rPr>
              <w:t>Коршунова О.В.</w:t>
            </w:r>
            <w:r w:rsidRPr="0088734A">
              <w:rPr>
                <w:i/>
                <w:sz w:val="28"/>
              </w:rPr>
              <w:t xml:space="preserve">, </w:t>
            </w:r>
            <w:proofErr w:type="spellStart"/>
            <w:r w:rsidRPr="0088734A">
              <w:rPr>
                <w:i/>
                <w:sz w:val="28"/>
              </w:rPr>
              <w:t>Лапінський</w:t>
            </w:r>
            <w:proofErr w:type="spellEnd"/>
            <w:r w:rsidRPr="0088734A">
              <w:rPr>
                <w:i/>
                <w:sz w:val="28"/>
              </w:rPr>
              <w:t xml:space="preserve"> В.В.</w:t>
            </w:r>
          </w:p>
        </w:tc>
      </w:tr>
      <w:tr w:rsidR="006C0CF9" w:rsidRPr="0088734A" w:rsidTr="00F861D4">
        <w:trPr>
          <w:gridAfter w:val="1"/>
          <w:wAfter w:w="10" w:type="dxa"/>
        </w:trPr>
        <w:tc>
          <w:tcPr>
            <w:tcW w:w="1980" w:type="dxa"/>
          </w:tcPr>
          <w:p w:rsidR="006C0CF9" w:rsidRPr="0088734A" w:rsidRDefault="006C0CF9" w:rsidP="00BF2BCA">
            <w:pPr>
              <w:jc w:val="center"/>
              <w:rPr>
                <w:sz w:val="28"/>
              </w:rPr>
            </w:pPr>
            <w:r w:rsidRPr="0088734A">
              <w:rPr>
                <w:sz w:val="28"/>
              </w:rPr>
              <w:t>Мистецька</w:t>
            </w:r>
          </w:p>
        </w:tc>
        <w:tc>
          <w:tcPr>
            <w:tcW w:w="5386" w:type="dxa"/>
          </w:tcPr>
          <w:p w:rsidR="006C0CF9" w:rsidRPr="0088734A" w:rsidRDefault="006C0CF9" w:rsidP="00BF2BCA">
            <w:pPr>
              <w:autoSpaceDE w:val="0"/>
              <w:autoSpaceDN w:val="0"/>
              <w:adjustRightInd w:val="0"/>
              <w:jc w:val="both"/>
              <w:rPr>
                <w:sz w:val="28"/>
              </w:rPr>
            </w:pPr>
            <w:r w:rsidRPr="0088734A">
              <w:rPr>
                <w:sz w:val="28"/>
              </w:rPr>
              <w:t>Модельна навчальна програма «</w:t>
            </w:r>
            <w:r w:rsidRPr="0088734A">
              <w:rPr>
                <w:b/>
                <w:sz w:val="28"/>
              </w:rPr>
              <w:t>Мистецтво</w:t>
            </w:r>
            <w:r w:rsidRPr="0088734A">
              <w:rPr>
                <w:sz w:val="28"/>
              </w:rPr>
              <w:t>.</w:t>
            </w:r>
            <w:r w:rsidRPr="0088734A">
              <w:rPr>
                <w:sz w:val="18"/>
              </w:rPr>
              <w:t xml:space="preserve"> </w:t>
            </w:r>
            <w:r w:rsidRPr="0088734A">
              <w:rPr>
                <w:sz w:val="28"/>
              </w:rPr>
              <w:t>5-6 класи» (інтегрований курс) для закладів загальної середньої освіти</w:t>
            </w:r>
          </w:p>
        </w:tc>
        <w:tc>
          <w:tcPr>
            <w:tcW w:w="2270" w:type="dxa"/>
          </w:tcPr>
          <w:p w:rsidR="006C0CF9" w:rsidRPr="0088734A" w:rsidRDefault="006C0CF9" w:rsidP="00BF2BCA">
            <w:pPr>
              <w:rPr>
                <w:rFonts w:eastAsiaTheme="minorHAnsi"/>
                <w:bCs/>
                <w:i/>
                <w:iCs/>
                <w:color w:val="000000"/>
                <w:sz w:val="26"/>
                <w:szCs w:val="26"/>
                <w:lang w:eastAsia="en-US"/>
              </w:rPr>
            </w:pPr>
            <w:r w:rsidRPr="0088734A">
              <w:rPr>
                <w:rFonts w:eastAsiaTheme="minorHAnsi"/>
                <w:bCs/>
                <w:i/>
                <w:iCs/>
                <w:color w:val="000000"/>
                <w:sz w:val="28"/>
                <w:szCs w:val="26"/>
                <w:lang w:eastAsia="en-US"/>
              </w:rPr>
              <w:t>Кондратова Л.Г.</w:t>
            </w:r>
          </w:p>
        </w:tc>
      </w:tr>
    </w:tbl>
    <w:p w:rsidR="00C17BCD" w:rsidRPr="0088734A" w:rsidRDefault="00C17BCD" w:rsidP="00C17BCD">
      <w:pPr>
        <w:jc w:val="center"/>
        <w:rPr>
          <w:sz w:val="28"/>
        </w:rPr>
      </w:pPr>
    </w:p>
    <w:p w:rsidR="0088198B" w:rsidRPr="0080241E" w:rsidRDefault="0088198B"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На основі модельної та/або затвердженої педагогічною радою навчальної програми предмета (інтегрованого курсу) вчитель складає календарно-тематичне планування з урахуванням навчальних можливостей учнів класу.</w:t>
      </w:r>
    </w:p>
    <w:p w:rsidR="0088198B" w:rsidRPr="0080241E" w:rsidRDefault="0088198B"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Календарно-тематичне та поурочне планування здійснюється вчителем у довільній формі, у тому числі з використанням друкованих чи електронних джерел тощо. Формат, обсяг, структура, зміст та оформлення календарно-тематичних планів та поурочних планів-конспектів є індивідуальною справою вчителя. Встановлення універсальних стандартів таких документів у межах закладу загальної середньої освіти міста, району чи області є неприпустимим.</w:t>
      </w:r>
    </w:p>
    <w:p w:rsidR="0088198B" w:rsidRPr="0080241E" w:rsidRDefault="0088198B"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 xml:space="preserve">Автономія вчителя має бути забезпечена академічною свободою, включаючи свободу викладання, свободу від втручання в педагогічну, науково-педагогічну та наукову діяльність, вільним вибором форм, методів і засобів навчання, що відповідають освітній програмі, розробленням та впровадженням авторських навчальних програм, </w:t>
      </w:r>
      <w:proofErr w:type="spellStart"/>
      <w:r w:rsidRPr="0080241E">
        <w:rPr>
          <w:color w:val="000000"/>
          <w:sz w:val="28"/>
          <w:szCs w:val="28"/>
          <w:lang w:eastAsia="uk-UA"/>
        </w:rPr>
        <w:t>проєктів</w:t>
      </w:r>
      <w:proofErr w:type="spellEnd"/>
      <w:r w:rsidRPr="0080241E">
        <w:rPr>
          <w:color w:val="000000"/>
          <w:sz w:val="28"/>
          <w:szCs w:val="28"/>
          <w:lang w:eastAsia="uk-UA"/>
        </w:rPr>
        <w:t xml:space="preserve">, освітніх </w:t>
      </w:r>
      <w:proofErr w:type="spellStart"/>
      <w:r w:rsidRPr="0080241E">
        <w:rPr>
          <w:color w:val="000000"/>
          <w:sz w:val="28"/>
          <w:szCs w:val="28"/>
          <w:lang w:eastAsia="uk-UA"/>
        </w:rPr>
        <w:t>методик</w:t>
      </w:r>
      <w:proofErr w:type="spellEnd"/>
      <w:r w:rsidRPr="0080241E">
        <w:rPr>
          <w:color w:val="000000"/>
          <w:sz w:val="28"/>
          <w:szCs w:val="28"/>
          <w:lang w:eastAsia="uk-UA"/>
        </w:rPr>
        <w:t xml:space="preserve"> і технологій, методів і засобів, насамперед </w:t>
      </w:r>
      <w:proofErr w:type="spellStart"/>
      <w:r w:rsidRPr="0080241E">
        <w:rPr>
          <w:color w:val="000000"/>
          <w:sz w:val="28"/>
          <w:szCs w:val="28"/>
          <w:lang w:eastAsia="uk-UA"/>
        </w:rPr>
        <w:t>методик</w:t>
      </w:r>
      <w:proofErr w:type="spellEnd"/>
      <w:r w:rsidRPr="0080241E">
        <w:rPr>
          <w:color w:val="000000"/>
          <w:sz w:val="28"/>
          <w:szCs w:val="28"/>
          <w:lang w:eastAsia="uk-UA"/>
        </w:rPr>
        <w:t xml:space="preserve"> </w:t>
      </w:r>
      <w:proofErr w:type="spellStart"/>
      <w:r w:rsidRPr="0080241E">
        <w:rPr>
          <w:color w:val="000000"/>
          <w:sz w:val="28"/>
          <w:szCs w:val="28"/>
          <w:lang w:eastAsia="uk-UA"/>
        </w:rPr>
        <w:t>компетентнісного</w:t>
      </w:r>
      <w:proofErr w:type="spellEnd"/>
      <w:r w:rsidRPr="0080241E">
        <w:rPr>
          <w:color w:val="000000"/>
          <w:sz w:val="28"/>
          <w:szCs w:val="28"/>
          <w:lang w:eastAsia="uk-UA"/>
        </w:rPr>
        <w:t xml:space="preserve"> навчання.</w:t>
      </w:r>
    </w:p>
    <w:p w:rsidR="0088198B" w:rsidRPr="0080241E" w:rsidRDefault="0088198B"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Під час розроблення календарно-тематичного та системи поурочного планування вчитель має самостійно вибудовувати послідовність формування очікуваних результатів навчання, враховуючи при цьому послідовність розгортання змісту в навчальній програмі. Учитель може переносити теми уроків, відповідно до того, як учні засвоїли навчальний матеріал, визначати кількість годин на вивчення окремих тем. Адміністрація закладу загальної середньої освіти або працівники методичних служб можуть лише надавати методичну допомогу вчителю з метою покращення освітнього процесу, а не контролювати його.</w:t>
      </w:r>
    </w:p>
    <w:p w:rsidR="007C427B" w:rsidRDefault="007C427B" w:rsidP="00C83D00">
      <w:pPr>
        <w:spacing w:line="276" w:lineRule="auto"/>
      </w:pPr>
    </w:p>
    <w:p w:rsidR="007C427B" w:rsidRPr="009B0F0C" w:rsidRDefault="009B0F0C" w:rsidP="00C83D00">
      <w:pPr>
        <w:spacing w:line="276" w:lineRule="auto"/>
        <w:ind w:firstLine="708"/>
        <w:jc w:val="center"/>
        <w:rPr>
          <w:b/>
          <w:sz w:val="28"/>
          <w:szCs w:val="28"/>
        </w:rPr>
      </w:pPr>
      <w:r w:rsidRPr="009B0F0C">
        <w:rPr>
          <w:b/>
          <w:sz w:val="28"/>
          <w:szCs w:val="28"/>
        </w:rPr>
        <w:t xml:space="preserve">Опис форм </w:t>
      </w:r>
      <w:r w:rsidRPr="009B0F0C">
        <w:rPr>
          <w:b/>
          <w:color w:val="000000"/>
          <w:sz w:val="28"/>
          <w:szCs w:val="28"/>
          <w:shd w:val="clear" w:color="auto" w:fill="FFFFFF"/>
        </w:rPr>
        <w:t>організації освітнього процесу</w:t>
      </w:r>
    </w:p>
    <w:p w:rsidR="009B0F0C" w:rsidRDefault="009B0F0C" w:rsidP="00C83D00">
      <w:pPr>
        <w:spacing w:line="276" w:lineRule="auto"/>
        <w:ind w:firstLine="708"/>
        <w:jc w:val="both"/>
        <w:rPr>
          <w:color w:val="000000"/>
          <w:sz w:val="28"/>
          <w:szCs w:val="28"/>
          <w:lang w:eastAsia="uk-UA"/>
        </w:rPr>
      </w:pPr>
    </w:p>
    <w:p w:rsidR="009B0F0C" w:rsidRPr="0080241E" w:rsidRDefault="009B0F0C"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освітніх потреб.</w:t>
      </w:r>
    </w:p>
    <w:p w:rsidR="009B0F0C" w:rsidRPr="0080241E" w:rsidRDefault="009B0F0C"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У рамках академічної свободи форми організації освітнього процесу визначаються педагогічною радою. Вибір форм залежить від наявності необхідних ресурсів (матеріально-технічного, кадрового, навчально-</w:t>
      </w:r>
      <w:r w:rsidRPr="0080241E">
        <w:rPr>
          <w:color w:val="000000"/>
          <w:sz w:val="28"/>
          <w:szCs w:val="28"/>
          <w:lang w:eastAsia="uk-UA"/>
        </w:rPr>
        <w:lastRenderedPageBreak/>
        <w:t>методичного, інформаційного забезпечення освітньої діяльності тощо), а також форм здобуття освіти. Окрім цього, на вибір тих чи тих форм організації освітнього процесу впливатимуть види діяльності, визначені в тих модельних програмах, які обирає заклад освіти.</w:t>
      </w:r>
    </w:p>
    <w:p w:rsidR="009B0F0C" w:rsidRPr="0080241E" w:rsidRDefault="009B0F0C"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 xml:space="preserve">За потреби </w:t>
      </w:r>
      <w:r w:rsidR="00A07938">
        <w:rPr>
          <w:color w:val="000000"/>
          <w:sz w:val="28"/>
          <w:szCs w:val="28"/>
          <w:lang w:eastAsia="uk-UA"/>
        </w:rPr>
        <w:t>можна</w:t>
      </w:r>
      <w:r w:rsidRPr="0080241E">
        <w:rPr>
          <w:color w:val="000000"/>
          <w:sz w:val="28"/>
          <w:szCs w:val="28"/>
          <w:lang w:eastAsia="uk-UA"/>
        </w:rPr>
        <w:t xml:space="preserve"> організувати індивідуальні форми здобуття освіти (зокрема </w:t>
      </w:r>
      <w:proofErr w:type="spellStart"/>
      <w:r w:rsidRPr="0080241E">
        <w:rPr>
          <w:color w:val="000000"/>
          <w:sz w:val="28"/>
          <w:szCs w:val="28"/>
          <w:lang w:eastAsia="uk-UA"/>
        </w:rPr>
        <w:t>екстернатну</w:t>
      </w:r>
      <w:proofErr w:type="spellEnd"/>
      <w:r w:rsidRPr="0080241E">
        <w:rPr>
          <w:color w:val="000000"/>
          <w:sz w:val="28"/>
          <w:szCs w:val="28"/>
          <w:lang w:eastAsia="uk-UA"/>
        </w:rPr>
        <w:t>, сімейну (домашню), педагогічний патронаж), реалізовувати індивідуальну освітню траєкторію учня.</w:t>
      </w:r>
    </w:p>
    <w:p w:rsidR="009B0F0C" w:rsidRPr="0080241E" w:rsidRDefault="00BB63A9" w:rsidP="00C83D00">
      <w:pPr>
        <w:shd w:val="clear" w:color="auto" w:fill="FFFFFF"/>
        <w:spacing w:line="276" w:lineRule="auto"/>
        <w:ind w:firstLine="708"/>
        <w:jc w:val="both"/>
        <w:rPr>
          <w:color w:val="000000"/>
          <w:sz w:val="28"/>
          <w:szCs w:val="28"/>
          <w:lang w:eastAsia="uk-UA"/>
        </w:rPr>
      </w:pPr>
      <w:r>
        <w:rPr>
          <w:color w:val="000000"/>
          <w:sz w:val="28"/>
          <w:szCs w:val="28"/>
          <w:lang w:eastAsia="uk-UA"/>
        </w:rPr>
        <w:t>В</w:t>
      </w:r>
      <w:r w:rsidR="009B0F0C" w:rsidRPr="0080241E">
        <w:rPr>
          <w:color w:val="000000"/>
          <w:sz w:val="28"/>
          <w:szCs w:val="28"/>
          <w:lang w:eastAsia="uk-UA"/>
        </w:rPr>
        <w:t>ідповідно до Порядку поділу класів на групи при вивченні окремих предметів у закладах загальної середньої освіти (додаток 2 до наказу Міністерства освіти і науки України від 20.02.2002 </w:t>
      </w:r>
      <w:hyperlink r:id="rId11" w:history="1">
        <w:r w:rsidR="009B0F0C" w:rsidRPr="0080241E">
          <w:rPr>
            <w:color w:val="8C8282"/>
            <w:sz w:val="28"/>
            <w:szCs w:val="28"/>
            <w:u w:val="single"/>
            <w:bdr w:val="none" w:sz="0" w:space="0" w:color="auto" w:frame="1"/>
            <w:lang w:eastAsia="uk-UA"/>
          </w:rPr>
          <w:t>№ 128</w:t>
        </w:r>
      </w:hyperlink>
      <w:r w:rsidR="009B0F0C" w:rsidRPr="0080241E">
        <w:rPr>
          <w:color w:val="000000"/>
          <w:sz w:val="28"/>
          <w:szCs w:val="28"/>
          <w:lang w:eastAsia="uk-UA"/>
        </w:rPr>
        <w:t xml:space="preserve">, зареєстрованого в Міністерстві юстиції України 06.03.2002 р. за № 229/6517, із змінами, внесеними згідно з наказом Міністерства освіти № 572 від 09.10.2002 наказом Міністерства освіти і науки, молоді та спорту № 921 від 17.08.2012 наказом Міністерства освіти і науки N 401 від 08.04.2016) клас може ділитися на групи під час вивчення української та іноземної мов за умови більше 27 учнів у класі, під час проведення практичних занять з інформатики з використанням  комп’ютерів за умови не менше 8 учнів у групі. Під час вивчення інтегрованого мовно-літературного курсу клас може ділитися на групи не менше ніж на чотирьох </w:t>
      </w:r>
      <w:proofErr w:type="spellStart"/>
      <w:r w:rsidR="009B0F0C" w:rsidRPr="0080241E">
        <w:rPr>
          <w:color w:val="000000"/>
          <w:sz w:val="28"/>
          <w:szCs w:val="28"/>
          <w:lang w:eastAsia="uk-UA"/>
        </w:rPr>
        <w:t>уроках</w:t>
      </w:r>
      <w:proofErr w:type="spellEnd"/>
      <w:r w:rsidR="009B0F0C" w:rsidRPr="0080241E">
        <w:rPr>
          <w:color w:val="000000"/>
          <w:sz w:val="28"/>
          <w:szCs w:val="28"/>
          <w:lang w:eastAsia="uk-UA"/>
        </w:rPr>
        <w:t xml:space="preserve"> на тиждень, що відповідає мінімальному та рекомендованому тижневому навантаженню для вивчення української мови. </w:t>
      </w:r>
    </w:p>
    <w:p w:rsidR="00E8402A" w:rsidRPr="00E8402A" w:rsidRDefault="00BB63A9" w:rsidP="00C83D00">
      <w:pPr>
        <w:spacing w:line="276" w:lineRule="auto"/>
        <w:ind w:firstLine="708"/>
        <w:jc w:val="both"/>
        <w:rPr>
          <w:sz w:val="28"/>
          <w:szCs w:val="28"/>
        </w:rPr>
      </w:pPr>
      <w:r w:rsidRPr="00E8402A">
        <w:rPr>
          <w:sz w:val="28"/>
          <w:szCs w:val="28"/>
        </w:rPr>
        <w:t xml:space="preserve">Основними формами організації освітнього процесу </w:t>
      </w:r>
      <w:r w:rsidR="00BA2481" w:rsidRPr="00E8402A">
        <w:rPr>
          <w:sz w:val="28"/>
          <w:szCs w:val="28"/>
        </w:rPr>
        <w:t>вважати</w:t>
      </w:r>
      <w:r w:rsidRPr="00E8402A">
        <w:rPr>
          <w:sz w:val="28"/>
          <w:szCs w:val="28"/>
        </w:rPr>
        <w:t xml:space="preserve"> різні типи уроку: </w:t>
      </w:r>
    </w:p>
    <w:p w:rsidR="00E8402A" w:rsidRPr="00E8402A" w:rsidRDefault="00BB63A9" w:rsidP="00C83D00">
      <w:pPr>
        <w:spacing w:line="276" w:lineRule="auto"/>
        <w:ind w:firstLine="708"/>
        <w:jc w:val="both"/>
        <w:rPr>
          <w:sz w:val="28"/>
          <w:szCs w:val="28"/>
        </w:rPr>
      </w:pPr>
      <w:r w:rsidRPr="00E8402A">
        <w:rPr>
          <w:sz w:val="28"/>
          <w:szCs w:val="28"/>
        </w:rPr>
        <w:t xml:space="preserve">формування </w:t>
      </w:r>
      <w:proofErr w:type="spellStart"/>
      <w:r w:rsidRPr="00E8402A">
        <w:rPr>
          <w:sz w:val="28"/>
          <w:szCs w:val="28"/>
        </w:rPr>
        <w:t>компетентностей</w:t>
      </w:r>
      <w:proofErr w:type="spellEnd"/>
      <w:r w:rsidRPr="00E8402A">
        <w:rPr>
          <w:sz w:val="28"/>
          <w:szCs w:val="28"/>
        </w:rPr>
        <w:t xml:space="preserve">; </w:t>
      </w:r>
    </w:p>
    <w:p w:rsidR="00E8402A" w:rsidRPr="00E8402A" w:rsidRDefault="00BB63A9" w:rsidP="00C83D00">
      <w:pPr>
        <w:spacing w:line="276" w:lineRule="auto"/>
        <w:ind w:firstLine="708"/>
        <w:jc w:val="both"/>
        <w:rPr>
          <w:sz w:val="28"/>
          <w:szCs w:val="28"/>
        </w:rPr>
      </w:pPr>
      <w:r w:rsidRPr="00E8402A">
        <w:rPr>
          <w:sz w:val="28"/>
          <w:szCs w:val="28"/>
        </w:rPr>
        <w:t xml:space="preserve">розвитку </w:t>
      </w:r>
      <w:proofErr w:type="spellStart"/>
      <w:r w:rsidRPr="00E8402A">
        <w:rPr>
          <w:sz w:val="28"/>
          <w:szCs w:val="28"/>
        </w:rPr>
        <w:t>компетентностей</w:t>
      </w:r>
      <w:proofErr w:type="spellEnd"/>
      <w:r w:rsidRPr="00E8402A">
        <w:rPr>
          <w:sz w:val="28"/>
          <w:szCs w:val="28"/>
        </w:rPr>
        <w:t xml:space="preserve">; </w:t>
      </w:r>
    </w:p>
    <w:p w:rsidR="00E8402A" w:rsidRPr="00E8402A" w:rsidRDefault="00BB63A9" w:rsidP="00C83D00">
      <w:pPr>
        <w:spacing w:line="276" w:lineRule="auto"/>
        <w:ind w:firstLine="708"/>
        <w:jc w:val="both"/>
        <w:rPr>
          <w:sz w:val="28"/>
          <w:szCs w:val="28"/>
        </w:rPr>
      </w:pPr>
      <w:r w:rsidRPr="00E8402A">
        <w:rPr>
          <w:sz w:val="28"/>
          <w:szCs w:val="28"/>
        </w:rPr>
        <w:t xml:space="preserve">перевірки та/або оцінювання досягнення </w:t>
      </w:r>
      <w:proofErr w:type="spellStart"/>
      <w:r w:rsidRPr="00E8402A">
        <w:rPr>
          <w:sz w:val="28"/>
          <w:szCs w:val="28"/>
        </w:rPr>
        <w:t>компетентностей</w:t>
      </w:r>
      <w:proofErr w:type="spellEnd"/>
      <w:r w:rsidRPr="00E8402A">
        <w:rPr>
          <w:sz w:val="28"/>
          <w:szCs w:val="28"/>
        </w:rPr>
        <w:t xml:space="preserve">; </w:t>
      </w:r>
    </w:p>
    <w:p w:rsidR="00E8402A" w:rsidRPr="00E8402A" w:rsidRDefault="00BB63A9" w:rsidP="00C83D00">
      <w:pPr>
        <w:spacing w:line="276" w:lineRule="auto"/>
        <w:ind w:firstLine="708"/>
        <w:jc w:val="both"/>
        <w:rPr>
          <w:sz w:val="28"/>
          <w:szCs w:val="28"/>
        </w:rPr>
      </w:pPr>
      <w:r w:rsidRPr="00E8402A">
        <w:rPr>
          <w:sz w:val="28"/>
          <w:szCs w:val="28"/>
        </w:rPr>
        <w:t xml:space="preserve">корекції основних </w:t>
      </w:r>
      <w:proofErr w:type="spellStart"/>
      <w:r w:rsidRPr="00E8402A">
        <w:rPr>
          <w:sz w:val="28"/>
          <w:szCs w:val="28"/>
        </w:rPr>
        <w:t>компетентностей</w:t>
      </w:r>
      <w:proofErr w:type="spellEnd"/>
      <w:r w:rsidRPr="00E8402A">
        <w:rPr>
          <w:sz w:val="28"/>
          <w:szCs w:val="28"/>
        </w:rPr>
        <w:t xml:space="preserve">; </w:t>
      </w:r>
    </w:p>
    <w:p w:rsidR="00E8402A" w:rsidRPr="00E8402A" w:rsidRDefault="00BB63A9" w:rsidP="00C83D00">
      <w:pPr>
        <w:spacing w:line="276" w:lineRule="auto"/>
        <w:ind w:firstLine="708"/>
        <w:jc w:val="both"/>
        <w:rPr>
          <w:sz w:val="28"/>
          <w:szCs w:val="28"/>
        </w:rPr>
      </w:pPr>
      <w:r w:rsidRPr="00E8402A">
        <w:rPr>
          <w:sz w:val="28"/>
          <w:szCs w:val="28"/>
        </w:rPr>
        <w:t xml:space="preserve">комбінований урок. </w:t>
      </w:r>
    </w:p>
    <w:p w:rsidR="00E8402A" w:rsidRDefault="00BB63A9" w:rsidP="00C83D00">
      <w:pPr>
        <w:spacing w:line="276" w:lineRule="auto"/>
        <w:ind w:firstLine="708"/>
        <w:jc w:val="both"/>
        <w:rPr>
          <w:sz w:val="28"/>
          <w:szCs w:val="28"/>
        </w:rPr>
      </w:pPr>
      <w:r w:rsidRPr="00E8402A">
        <w:rPr>
          <w:sz w:val="28"/>
          <w:szCs w:val="28"/>
        </w:rPr>
        <w:t xml:space="preserve">Також формами організації освітнього процесу можуть бути екскурсії, віртуальні подорожі, </w:t>
      </w:r>
      <w:proofErr w:type="spellStart"/>
      <w:r w:rsidRPr="00E8402A">
        <w:rPr>
          <w:sz w:val="28"/>
          <w:szCs w:val="28"/>
        </w:rPr>
        <w:t>уроки</w:t>
      </w:r>
      <w:proofErr w:type="spellEnd"/>
      <w:r w:rsidRPr="00E8402A">
        <w:rPr>
          <w:sz w:val="28"/>
          <w:szCs w:val="28"/>
        </w:rPr>
        <w:t xml:space="preserve">-семінари, конференції, форуми, спектаклі, брифінги, </w:t>
      </w:r>
      <w:proofErr w:type="spellStart"/>
      <w:r w:rsidRPr="00E8402A">
        <w:rPr>
          <w:sz w:val="28"/>
          <w:szCs w:val="28"/>
        </w:rPr>
        <w:t>квести</w:t>
      </w:r>
      <w:proofErr w:type="spellEnd"/>
      <w:r w:rsidRPr="00E8402A">
        <w:rPr>
          <w:sz w:val="28"/>
          <w:szCs w:val="28"/>
        </w:rPr>
        <w:t xml:space="preserve">, інтерактивні </w:t>
      </w:r>
      <w:proofErr w:type="spellStart"/>
      <w:r w:rsidRPr="00E8402A">
        <w:rPr>
          <w:sz w:val="28"/>
          <w:szCs w:val="28"/>
        </w:rPr>
        <w:t>уроки</w:t>
      </w:r>
      <w:proofErr w:type="spellEnd"/>
      <w:r w:rsidRPr="00E8402A">
        <w:rPr>
          <w:sz w:val="28"/>
          <w:szCs w:val="28"/>
        </w:rPr>
        <w:t xml:space="preserve"> (</w:t>
      </w:r>
      <w:proofErr w:type="spellStart"/>
      <w:r w:rsidRPr="00E8402A">
        <w:rPr>
          <w:sz w:val="28"/>
          <w:szCs w:val="28"/>
        </w:rPr>
        <w:t>уроки</w:t>
      </w:r>
      <w:proofErr w:type="spellEnd"/>
      <w:r w:rsidRPr="00E8402A">
        <w:rPr>
          <w:sz w:val="28"/>
          <w:szCs w:val="28"/>
        </w:rPr>
        <w:t xml:space="preserve">-«суди», урок-дискусійна група, </w:t>
      </w:r>
      <w:proofErr w:type="spellStart"/>
      <w:r w:rsidRPr="00E8402A">
        <w:rPr>
          <w:sz w:val="28"/>
          <w:szCs w:val="28"/>
        </w:rPr>
        <w:t>уроки</w:t>
      </w:r>
      <w:proofErr w:type="spellEnd"/>
      <w:r w:rsidRPr="00E8402A">
        <w:rPr>
          <w:sz w:val="28"/>
          <w:szCs w:val="28"/>
        </w:rPr>
        <w:t xml:space="preserve"> з навчанням одних учнів іншими), інтегровані </w:t>
      </w:r>
      <w:proofErr w:type="spellStart"/>
      <w:r w:rsidRPr="00E8402A">
        <w:rPr>
          <w:sz w:val="28"/>
          <w:szCs w:val="28"/>
        </w:rPr>
        <w:t>уроки</w:t>
      </w:r>
      <w:proofErr w:type="spellEnd"/>
      <w:r w:rsidRPr="00E8402A">
        <w:rPr>
          <w:sz w:val="28"/>
          <w:szCs w:val="28"/>
        </w:rPr>
        <w:t>, проблемний урок, відео-</w:t>
      </w:r>
      <w:proofErr w:type="spellStart"/>
      <w:r w:rsidRPr="00E8402A">
        <w:rPr>
          <w:sz w:val="28"/>
          <w:szCs w:val="28"/>
        </w:rPr>
        <w:t>уроки</w:t>
      </w:r>
      <w:proofErr w:type="spellEnd"/>
      <w:r w:rsidRPr="00E8402A">
        <w:rPr>
          <w:sz w:val="28"/>
          <w:szCs w:val="28"/>
        </w:rPr>
        <w:t xml:space="preserve">, прес-конференції, ділові ігри тощо. </w:t>
      </w:r>
    </w:p>
    <w:p w:rsidR="00E8402A" w:rsidRDefault="00BB63A9" w:rsidP="00C83D00">
      <w:pPr>
        <w:spacing w:line="276" w:lineRule="auto"/>
        <w:ind w:firstLine="708"/>
        <w:jc w:val="both"/>
        <w:rPr>
          <w:sz w:val="28"/>
          <w:szCs w:val="28"/>
        </w:rPr>
      </w:pPr>
      <w:r w:rsidRPr="00E8402A">
        <w:rPr>
          <w:sz w:val="28"/>
          <w:szCs w:val="28"/>
        </w:rPr>
        <w:t xml:space="preserve">Засвоєння нового матеріалу можна проводити на лекції, конференції, екскурсії і т. д. Для конференції, дискусії вчителем або учнями визначаються теми доповідей учнів, основні напрями самостійної роботи. На навчальній екскурсії учні отримують знання, знайомлячись із експонатами в музеї, з роботою механізмів на підприємстві, спостерігаючи за різноманітними процесами, що відбуваються у природі. Консультації проводяться з учнями, які не були присутні на попередніх </w:t>
      </w:r>
      <w:proofErr w:type="spellStart"/>
      <w:r w:rsidRPr="00E8402A">
        <w:rPr>
          <w:sz w:val="28"/>
          <w:szCs w:val="28"/>
        </w:rPr>
        <w:t>уроках</w:t>
      </w:r>
      <w:proofErr w:type="spellEnd"/>
      <w:r w:rsidRPr="00E8402A">
        <w:rPr>
          <w:sz w:val="28"/>
          <w:szCs w:val="28"/>
        </w:rPr>
        <w:t xml:space="preserve"> або не зрозуміли, не засвоїли зміст </w:t>
      </w:r>
      <w:r w:rsidRPr="00E8402A">
        <w:rPr>
          <w:sz w:val="28"/>
          <w:szCs w:val="28"/>
        </w:rPr>
        <w:lastRenderedPageBreak/>
        <w:t xml:space="preserve">окремих предметів. Розвиток і корекцію основних </w:t>
      </w:r>
      <w:proofErr w:type="spellStart"/>
      <w:r w:rsidRPr="00E8402A">
        <w:rPr>
          <w:sz w:val="28"/>
          <w:szCs w:val="28"/>
        </w:rPr>
        <w:t>компетентностей</w:t>
      </w:r>
      <w:proofErr w:type="spellEnd"/>
      <w:r w:rsidRPr="00E8402A">
        <w:rPr>
          <w:sz w:val="28"/>
          <w:szCs w:val="28"/>
        </w:rPr>
        <w:t xml:space="preserve"> можна, крім уроку відповідного типу, проводити на семінарі, заключній конференції, екскурсії тощо. Семінар як форма організації об'єднує бесіду та дискусію учнів. Заключна конференція може будуватися як у формі дискусії, так і у формі диспуту, на якому обговорюються полярні точки зору. Учитель або учні підбивають підсумки обговорення і формулюють висновки. </w:t>
      </w:r>
    </w:p>
    <w:p w:rsidR="00E8402A" w:rsidRDefault="00BB63A9" w:rsidP="00C83D00">
      <w:pPr>
        <w:spacing w:line="276" w:lineRule="auto"/>
        <w:ind w:firstLine="708"/>
        <w:jc w:val="both"/>
        <w:rPr>
          <w:sz w:val="28"/>
          <w:szCs w:val="28"/>
        </w:rPr>
      </w:pPr>
      <w:r w:rsidRPr="00E8402A">
        <w:rPr>
          <w:sz w:val="28"/>
          <w:szCs w:val="28"/>
        </w:rPr>
        <w:t xml:space="preserve">З метою засвоєння нового матеріалу та розвитку </w:t>
      </w:r>
      <w:proofErr w:type="spellStart"/>
      <w:r w:rsidRPr="00E8402A">
        <w:rPr>
          <w:sz w:val="28"/>
          <w:szCs w:val="28"/>
        </w:rPr>
        <w:t>компетентностей</w:t>
      </w:r>
      <w:proofErr w:type="spellEnd"/>
      <w:r w:rsidRPr="00E8402A">
        <w:rPr>
          <w:sz w:val="28"/>
          <w:szCs w:val="28"/>
        </w:rPr>
        <w:t xml:space="preserve"> крім уроку проводяться навчально-практичні заняття. Ця форма організації поєднує виконання різних практичних вправ, експериментальних робіт відповідно до змісту окремих предметів, менш регламентована й має акцент на більшій самостійності учнів в експериментальній та практичній діяльності. Досягнуті компетентності учні можуть застосувати на практичних заняттях і заняттях практикуму. Практичне заняття - це така форма організації, в якій учням надається можливість застосовувати отримані ними знання у практичній діяльності. Експериментальні завдання, передбачені змістом окремих предметів, виконуються на заняттях із практикуму (виконання експериментально-практичних робіт). </w:t>
      </w:r>
    </w:p>
    <w:p w:rsidR="00E8402A" w:rsidRDefault="00BB63A9" w:rsidP="00C83D00">
      <w:pPr>
        <w:spacing w:line="276" w:lineRule="auto"/>
        <w:ind w:firstLine="708"/>
        <w:jc w:val="both"/>
        <w:rPr>
          <w:sz w:val="28"/>
          <w:szCs w:val="28"/>
        </w:rPr>
      </w:pPr>
      <w:r w:rsidRPr="00E8402A">
        <w:rPr>
          <w:sz w:val="28"/>
          <w:szCs w:val="28"/>
        </w:rPr>
        <w:t xml:space="preserve">Оглядова конференція повинна передбачати обговорення ключових положень вивченого матеріалу, учнем розкриваються нові узагальнюючі підходи до його аналізу. Оглядова конференція може бути комплексною, тобто реалізувати міжпредметні зв'язки в узагальненні й систематизації навчального матеріалу. </w:t>
      </w:r>
    </w:p>
    <w:p w:rsidR="00E8402A" w:rsidRDefault="00BB63A9" w:rsidP="00C83D00">
      <w:pPr>
        <w:spacing w:line="276" w:lineRule="auto"/>
        <w:ind w:firstLine="708"/>
        <w:jc w:val="both"/>
        <w:rPr>
          <w:sz w:val="28"/>
          <w:szCs w:val="28"/>
        </w:rPr>
      </w:pPr>
      <w:r w:rsidRPr="00E8402A">
        <w:rPr>
          <w:sz w:val="28"/>
          <w:szCs w:val="28"/>
        </w:rPr>
        <w:t xml:space="preserve">Оглядова екскурсія припускає цілеспрямоване ознайомлення учнів з об'єктами та спостереження процесів з метою відновити та систематизувати раніше отримані знання. </w:t>
      </w:r>
    </w:p>
    <w:p w:rsidR="00E8402A" w:rsidRDefault="00BB63A9" w:rsidP="00C83D00">
      <w:pPr>
        <w:spacing w:line="276" w:lineRule="auto"/>
        <w:ind w:firstLine="708"/>
        <w:jc w:val="both"/>
        <w:rPr>
          <w:sz w:val="28"/>
          <w:szCs w:val="28"/>
        </w:rPr>
      </w:pPr>
      <w:r w:rsidRPr="00E8402A">
        <w:rPr>
          <w:sz w:val="28"/>
          <w:szCs w:val="28"/>
        </w:rPr>
        <w:t xml:space="preserve">Учням, які готуються здавати заліки або іспити можливе проведення оглядових консультацій, які виконують коригувальну функцію, допомагаючи учням зорієнтуватися у змісті окремих предметів. Консультація будується за принципом питань і відповідей. </w:t>
      </w:r>
    </w:p>
    <w:p w:rsidR="00E8402A" w:rsidRDefault="00BB63A9" w:rsidP="00C83D00">
      <w:pPr>
        <w:spacing w:line="276" w:lineRule="auto"/>
        <w:ind w:firstLine="708"/>
        <w:jc w:val="both"/>
        <w:rPr>
          <w:sz w:val="28"/>
          <w:szCs w:val="28"/>
        </w:rPr>
      </w:pPr>
      <w:r w:rsidRPr="00E8402A">
        <w:rPr>
          <w:sz w:val="28"/>
          <w:szCs w:val="28"/>
        </w:rPr>
        <w:t xml:space="preserve">Перевірка та/або оцінювання досягнення </w:t>
      </w:r>
      <w:proofErr w:type="spellStart"/>
      <w:r w:rsidRPr="00E8402A">
        <w:rPr>
          <w:sz w:val="28"/>
          <w:szCs w:val="28"/>
        </w:rPr>
        <w:t>компетентностей</w:t>
      </w:r>
      <w:proofErr w:type="spellEnd"/>
      <w:r w:rsidRPr="00E8402A">
        <w:rPr>
          <w:sz w:val="28"/>
          <w:szCs w:val="28"/>
        </w:rPr>
        <w:t xml:space="preserve"> крім уроку може здійснюватися у формі заліку, співбесіди, контрольного </w:t>
      </w:r>
      <w:proofErr w:type="spellStart"/>
      <w:r w:rsidRPr="00E8402A">
        <w:rPr>
          <w:sz w:val="28"/>
          <w:szCs w:val="28"/>
        </w:rPr>
        <w:t>навчальнопрактичного</w:t>
      </w:r>
      <w:proofErr w:type="spellEnd"/>
      <w:r w:rsidRPr="00E8402A">
        <w:rPr>
          <w:sz w:val="28"/>
          <w:szCs w:val="28"/>
        </w:rPr>
        <w:t xml:space="preserve"> заняття. Залік як форма організації проводиться для перевірки якості засвоєння учнями змісту предметів, досягнення </w:t>
      </w:r>
      <w:proofErr w:type="spellStart"/>
      <w:r w:rsidRPr="00E8402A">
        <w:rPr>
          <w:sz w:val="28"/>
          <w:szCs w:val="28"/>
        </w:rPr>
        <w:t>компетентностей</w:t>
      </w:r>
      <w:proofErr w:type="spellEnd"/>
      <w:r w:rsidRPr="00E8402A">
        <w:rPr>
          <w:sz w:val="28"/>
          <w:szCs w:val="28"/>
        </w:rPr>
        <w:t>.</w:t>
      </w:r>
    </w:p>
    <w:p w:rsidR="00EB595B" w:rsidRDefault="00BB63A9" w:rsidP="00C83D00">
      <w:pPr>
        <w:spacing w:line="276" w:lineRule="auto"/>
        <w:ind w:firstLine="708"/>
        <w:jc w:val="both"/>
        <w:rPr>
          <w:sz w:val="28"/>
          <w:szCs w:val="28"/>
        </w:rPr>
      </w:pPr>
      <w:r w:rsidRPr="00E8402A">
        <w:rPr>
          <w:sz w:val="28"/>
          <w:szCs w:val="28"/>
        </w:rPr>
        <w:t xml:space="preserve"> Співбесіда, як і залік, тільки у формі індивідуальної бесіди, проводиться з метою з'ясувати рівень досягнення </w:t>
      </w:r>
      <w:proofErr w:type="spellStart"/>
      <w:r w:rsidRPr="00E8402A">
        <w:rPr>
          <w:sz w:val="28"/>
          <w:szCs w:val="28"/>
        </w:rPr>
        <w:t>компетентностей</w:t>
      </w:r>
      <w:proofErr w:type="spellEnd"/>
      <w:r w:rsidRPr="00E8402A">
        <w:rPr>
          <w:sz w:val="28"/>
          <w:szCs w:val="28"/>
        </w:rPr>
        <w:t xml:space="preserve">. </w:t>
      </w:r>
    </w:p>
    <w:p w:rsidR="00EB595B" w:rsidRDefault="00BB63A9" w:rsidP="00C83D00">
      <w:pPr>
        <w:spacing w:line="276" w:lineRule="auto"/>
        <w:ind w:firstLine="708"/>
        <w:jc w:val="both"/>
        <w:rPr>
          <w:sz w:val="28"/>
          <w:szCs w:val="28"/>
        </w:rPr>
      </w:pPr>
      <w:r w:rsidRPr="00E8402A">
        <w:rPr>
          <w:sz w:val="28"/>
          <w:szCs w:val="28"/>
        </w:rPr>
        <w:t xml:space="preserve">Функцію перевірки та/або оцінювання досягнення </w:t>
      </w:r>
      <w:proofErr w:type="spellStart"/>
      <w:r w:rsidRPr="00E8402A">
        <w:rPr>
          <w:sz w:val="28"/>
          <w:szCs w:val="28"/>
        </w:rPr>
        <w:t>компетентностей</w:t>
      </w:r>
      <w:proofErr w:type="spellEnd"/>
      <w:r w:rsidRPr="00E8402A">
        <w:rPr>
          <w:sz w:val="28"/>
          <w:szCs w:val="28"/>
        </w:rPr>
        <w:t xml:space="preserve"> виконує навчально-практичне заняття. Учні одержують конкретні завдання, з виконання яких звітують перед вчителем. </w:t>
      </w:r>
    </w:p>
    <w:p w:rsidR="00EB595B" w:rsidRDefault="00BB63A9" w:rsidP="00C83D00">
      <w:pPr>
        <w:spacing w:line="276" w:lineRule="auto"/>
        <w:ind w:firstLine="708"/>
        <w:jc w:val="both"/>
        <w:rPr>
          <w:sz w:val="28"/>
          <w:szCs w:val="28"/>
        </w:rPr>
      </w:pPr>
      <w:r w:rsidRPr="00E8402A">
        <w:rPr>
          <w:sz w:val="28"/>
          <w:szCs w:val="28"/>
        </w:rPr>
        <w:lastRenderedPageBreak/>
        <w:t xml:space="preserve">Практичні заняття та заняття практикуму також можуть будуватися з метою реалізації контрольних функцій освітнього процесу. На цих заняттях учні самостійно виготовляють вироби, проводять виміри та звітують за виконану роботу. </w:t>
      </w:r>
    </w:p>
    <w:p w:rsidR="00EB595B" w:rsidRDefault="00BB63A9" w:rsidP="00C83D00">
      <w:pPr>
        <w:spacing w:line="276" w:lineRule="auto"/>
        <w:ind w:firstLine="708"/>
        <w:jc w:val="both"/>
        <w:rPr>
          <w:sz w:val="28"/>
          <w:szCs w:val="28"/>
        </w:rPr>
      </w:pPr>
      <w:r w:rsidRPr="00E8402A">
        <w:rPr>
          <w:sz w:val="28"/>
          <w:szCs w:val="28"/>
        </w:rPr>
        <w:t>Можливо проводити заняття в малих групах, бригадах і ланках (у тому числі робота учнів у парах змінного складу) за умови, що окремі учні виконують роботу бригадирів, консультантів, тобто тих, хто навчає малу групу.</w:t>
      </w:r>
    </w:p>
    <w:p w:rsidR="00EB595B" w:rsidRDefault="00BB63A9" w:rsidP="00C83D00">
      <w:pPr>
        <w:spacing w:line="276" w:lineRule="auto"/>
        <w:ind w:firstLine="708"/>
        <w:jc w:val="both"/>
        <w:rPr>
          <w:sz w:val="28"/>
          <w:szCs w:val="28"/>
        </w:rPr>
      </w:pPr>
      <w:r w:rsidRPr="00E8402A">
        <w:rPr>
          <w:sz w:val="28"/>
          <w:szCs w:val="28"/>
        </w:rPr>
        <w:t xml:space="preserve"> Екскурсії в першу чергу покликані показати учням практичне застосування знань, отриманих при вивченні змісту окремих предметів (можливо поєднувати зі збором учнями по ходу екскурсії матеріалу для виконання визначених завдань). </w:t>
      </w:r>
    </w:p>
    <w:p w:rsidR="00EB595B" w:rsidRDefault="00BB63A9" w:rsidP="00C83D00">
      <w:pPr>
        <w:spacing w:line="276" w:lineRule="auto"/>
        <w:ind w:firstLine="708"/>
        <w:jc w:val="both"/>
        <w:rPr>
          <w:sz w:val="28"/>
          <w:szCs w:val="28"/>
        </w:rPr>
      </w:pPr>
      <w:r w:rsidRPr="00E8402A">
        <w:rPr>
          <w:sz w:val="28"/>
          <w:szCs w:val="28"/>
        </w:rPr>
        <w:t xml:space="preserve">Учні можуть самостійно знімати та монтувати відеофільми (під час </w:t>
      </w:r>
      <w:proofErr w:type="spellStart"/>
      <w:r w:rsidRPr="00E8402A">
        <w:rPr>
          <w:sz w:val="28"/>
          <w:szCs w:val="28"/>
        </w:rPr>
        <w:t>відеоуроку</w:t>
      </w:r>
      <w:proofErr w:type="spellEnd"/>
      <w:r w:rsidRPr="00E8402A">
        <w:rPr>
          <w:sz w:val="28"/>
          <w:szCs w:val="28"/>
        </w:rPr>
        <w:t xml:space="preserve">) за умови самостійного розроблення сюжету фільму, підбору матеріалу, виконують самостійно розподілені ролі та аналізують виконану роботу. </w:t>
      </w:r>
    </w:p>
    <w:p w:rsidR="00EB595B" w:rsidRDefault="00BB63A9" w:rsidP="00C83D00">
      <w:pPr>
        <w:spacing w:line="276" w:lineRule="auto"/>
        <w:ind w:firstLine="708"/>
        <w:jc w:val="both"/>
        <w:rPr>
          <w:sz w:val="28"/>
          <w:szCs w:val="28"/>
        </w:rPr>
      </w:pPr>
      <w:r w:rsidRPr="00E8402A">
        <w:rPr>
          <w:sz w:val="28"/>
          <w:szCs w:val="28"/>
        </w:rPr>
        <w:t xml:space="preserve">Форми організації освітнього процесу можуть </w:t>
      </w:r>
      <w:proofErr w:type="spellStart"/>
      <w:r w:rsidRPr="00E8402A">
        <w:rPr>
          <w:sz w:val="28"/>
          <w:szCs w:val="28"/>
        </w:rPr>
        <w:t>уточнюватись</w:t>
      </w:r>
      <w:proofErr w:type="spellEnd"/>
      <w:r w:rsidRPr="00E8402A">
        <w:rPr>
          <w:sz w:val="28"/>
          <w:szCs w:val="28"/>
        </w:rPr>
        <w:t xml:space="preserve"> та розширюватись у змісті окремих предметів за умови виконання державних вимог Державного стандарту та окремих предметів протягом навчального року. </w:t>
      </w:r>
    </w:p>
    <w:p w:rsidR="007C427B" w:rsidRPr="00E8402A" w:rsidRDefault="00BB63A9" w:rsidP="00C83D00">
      <w:pPr>
        <w:spacing w:line="276" w:lineRule="auto"/>
        <w:ind w:firstLine="708"/>
        <w:jc w:val="both"/>
        <w:rPr>
          <w:color w:val="000000"/>
          <w:sz w:val="28"/>
          <w:szCs w:val="28"/>
          <w:lang w:eastAsia="uk-UA"/>
        </w:rPr>
      </w:pPr>
      <w:r w:rsidRPr="00E8402A">
        <w:rPr>
          <w:sz w:val="28"/>
          <w:szCs w:val="28"/>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rsidR="007C427B" w:rsidRPr="00E8402A" w:rsidRDefault="007C427B" w:rsidP="00C83D00">
      <w:pPr>
        <w:spacing w:line="276" w:lineRule="auto"/>
        <w:ind w:firstLine="708"/>
        <w:jc w:val="both"/>
        <w:rPr>
          <w:color w:val="000000"/>
          <w:sz w:val="28"/>
          <w:szCs w:val="28"/>
          <w:lang w:eastAsia="uk-UA"/>
        </w:rPr>
      </w:pPr>
    </w:p>
    <w:p w:rsidR="007C427B" w:rsidRPr="00217A1F" w:rsidRDefault="00217A1F" w:rsidP="00C83D00">
      <w:pPr>
        <w:spacing w:line="276" w:lineRule="auto"/>
        <w:ind w:firstLine="708"/>
        <w:jc w:val="center"/>
        <w:rPr>
          <w:b/>
          <w:sz w:val="28"/>
          <w:szCs w:val="28"/>
        </w:rPr>
      </w:pPr>
      <w:r w:rsidRPr="00217A1F">
        <w:rPr>
          <w:b/>
          <w:sz w:val="28"/>
          <w:szCs w:val="28"/>
        </w:rPr>
        <w:t>Опис інструментарію оцінювання</w:t>
      </w:r>
    </w:p>
    <w:p w:rsidR="00217A1F" w:rsidRDefault="00217A1F" w:rsidP="00C83D00">
      <w:pPr>
        <w:spacing w:line="276" w:lineRule="auto"/>
        <w:ind w:firstLine="708"/>
        <w:jc w:val="both"/>
        <w:rPr>
          <w:sz w:val="28"/>
          <w:szCs w:val="28"/>
        </w:rPr>
      </w:pPr>
    </w:p>
    <w:p w:rsidR="00873B06" w:rsidRPr="0080241E" w:rsidRDefault="00873B06"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Система оцінювання має на меті допомогти вчителеві конкретизувати навчальні досягнення учнів і надати необхідні інструменти для впровадження об’єктивного й справедливого оцінювання результатів навчання.</w:t>
      </w:r>
    </w:p>
    <w:p w:rsidR="00873B06" w:rsidRPr="0080241E" w:rsidRDefault="00873B06"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В оцінюванні навчальних досягнень учнів важливо розрізняти поточне формувальне оцінювання (оцінювання для навчання) та підсумкове оцінювання (семестрове, річне). Поточне формувальне оцінювання здійснюють з метою допомогти учням усвідомити способи досягнення кращих результатів навчання. Підсумкове оцінювання здійснюють з метою отримання даних про рівень досягнення учнями результатів навчання після завершення освітньої програми або окремих освітніх компонентів.</w:t>
      </w:r>
    </w:p>
    <w:p w:rsidR="00873B06" w:rsidRDefault="00873B06"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 xml:space="preserve">Окрім поточного формувального та підсумкового (семестрового, річного) оцінювання, педагогічні працівники можуть </w:t>
      </w:r>
      <w:r>
        <w:rPr>
          <w:color w:val="000000"/>
          <w:sz w:val="28"/>
          <w:szCs w:val="28"/>
          <w:lang w:eastAsia="uk-UA"/>
        </w:rPr>
        <w:t>здійснювати</w:t>
      </w:r>
      <w:r w:rsidR="008D0F45">
        <w:rPr>
          <w:color w:val="000000"/>
          <w:sz w:val="28"/>
          <w:szCs w:val="28"/>
          <w:lang w:eastAsia="uk-UA"/>
        </w:rPr>
        <w:t xml:space="preserve"> проміжне</w:t>
      </w:r>
      <w:r w:rsidRPr="0080241E">
        <w:rPr>
          <w:color w:val="000000"/>
          <w:sz w:val="28"/>
          <w:szCs w:val="28"/>
          <w:lang w:eastAsia="uk-UA"/>
        </w:rPr>
        <w:t xml:space="preserve"> оцінювання результатів навчання з окремих предметів / інтегрованих курсів. Періодичність і процедури здійснення проміжного оцінювання й види діяльності, результати </w:t>
      </w:r>
      <w:r w:rsidRPr="0080241E">
        <w:rPr>
          <w:color w:val="000000"/>
          <w:sz w:val="28"/>
          <w:szCs w:val="28"/>
          <w:lang w:eastAsia="uk-UA"/>
        </w:rPr>
        <w:lastRenderedPageBreak/>
        <w:t>яких підлягають проміжному оцінюванню, визначають педагогічні працівники залежно від дидактичної мети та з урахуванням відповідної навчальної програми.</w:t>
      </w:r>
    </w:p>
    <w:p w:rsidR="00BB75A3" w:rsidRDefault="00BB75A3" w:rsidP="00C83D00">
      <w:pPr>
        <w:shd w:val="clear" w:color="auto" w:fill="FFFFFF"/>
        <w:spacing w:line="276" w:lineRule="auto"/>
        <w:ind w:firstLine="708"/>
        <w:jc w:val="both"/>
        <w:rPr>
          <w:color w:val="000000"/>
          <w:sz w:val="28"/>
          <w:szCs w:val="28"/>
          <w:lang w:eastAsia="uk-UA"/>
        </w:rPr>
      </w:pPr>
    </w:p>
    <w:p w:rsidR="008D0F45" w:rsidRDefault="008D0F45" w:rsidP="00C83D00">
      <w:pPr>
        <w:shd w:val="clear" w:color="auto" w:fill="FFFFFF"/>
        <w:spacing w:line="276" w:lineRule="auto"/>
        <w:jc w:val="center"/>
        <w:rPr>
          <w:b/>
          <w:bCs/>
          <w:color w:val="000000"/>
          <w:sz w:val="28"/>
          <w:szCs w:val="28"/>
          <w:bdr w:val="none" w:sz="0" w:space="0" w:color="auto" w:frame="1"/>
          <w:lang w:eastAsia="uk-UA"/>
        </w:rPr>
      </w:pPr>
      <w:r w:rsidRPr="0080241E">
        <w:rPr>
          <w:b/>
          <w:bCs/>
          <w:color w:val="000000"/>
          <w:sz w:val="28"/>
          <w:szCs w:val="28"/>
          <w:bdr w:val="none" w:sz="0" w:space="0" w:color="auto" w:frame="1"/>
          <w:lang w:eastAsia="uk-UA"/>
        </w:rPr>
        <w:t>Поточне формувальне оцінювання</w:t>
      </w:r>
    </w:p>
    <w:p w:rsidR="00BB75A3" w:rsidRPr="0080241E" w:rsidRDefault="00BB75A3" w:rsidP="00C83D00">
      <w:pPr>
        <w:shd w:val="clear" w:color="auto" w:fill="FFFFFF"/>
        <w:spacing w:line="276" w:lineRule="auto"/>
        <w:jc w:val="center"/>
        <w:rPr>
          <w:color w:val="000000"/>
          <w:sz w:val="28"/>
          <w:szCs w:val="28"/>
          <w:lang w:eastAsia="uk-UA"/>
        </w:rPr>
      </w:pPr>
    </w:p>
    <w:p w:rsidR="008D0F45" w:rsidRPr="0080241E" w:rsidRDefault="008D0F45"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Поточне формувальне оцінювання здійснюється системно в процесі навчання на основі викладеного нижче </w:t>
      </w:r>
      <w:r w:rsidRPr="0080241E">
        <w:rPr>
          <w:b/>
          <w:bCs/>
          <w:i/>
          <w:iCs/>
          <w:color w:val="000000"/>
          <w:sz w:val="28"/>
          <w:szCs w:val="28"/>
          <w:bdr w:val="none" w:sz="0" w:space="0" w:color="auto" w:frame="1"/>
          <w:lang w:eastAsia="uk-UA"/>
        </w:rPr>
        <w:t>алгоритму діяльності вчителя під час організації формувального оцінювання</w:t>
      </w:r>
      <w:r w:rsidRPr="0080241E">
        <w:rPr>
          <w:color w:val="000000"/>
          <w:sz w:val="28"/>
          <w:szCs w:val="28"/>
          <w:lang w:eastAsia="uk-UA"/>
        </w:rPr>
        <w:t>, що, зокрема, забезпечить наступність між підходами до оцінювання навчальних досягнень здобувачів початкової і базової середньої освіти:</w:t>
      </w:r>
    </w:p>
    <w:p w:rsidR="008D0F45" w:rsidRPr="0080241E" w:rsidRDefault="008D0F45"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Формулювання об’єктивних і зрозумілих для учнів навчальних цілей на певний період (наприклад, заняття, тиждень, період, відведений для вивчення теми, тощо). Основою для вироблення навчальних цілей є очікувані результати навчання, передбачені відповідною навчальною програмою, та критерії оцінювання.</w:t>
      </w:r>
    </w:p>
    <w:p w:rsidR="008D0F45" w:rsidRPr="0080241E" w:rsidRDefault="008D0F45"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Інформування учнів про критерії оцінювання, за якими буде визначено рівень їхніх навчальних досягнень на кінець навчального семестру та року.</w:t>
      </w:r>
    </w:p>
    <w:p w:rsidR="008D0F45" w:rsidRPr="0080241E" w:rsidRDefault="008D0F45"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Доцільно впроваджувати поступове залучення учнів до вироблення критеріїв оцінювання результатів окремих видів навчальної діяльності.</w:t>
      </w:r>
    </w:p>
    <w:p w:rsidR="008D0F45" w:rsidRPr="0080241E" w:rsidRDefault="008D0F45"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Надання учням зворотного зв’язку щодо їхніх навчальних досягнень відповідно до визначених цілей. Зворотний зв’язок має бути зрозумілим і чітким, доброзичливим і своєчасним. Важливо не протиставляти учнів одне одному.</w:t>
      </w:r>
    </w:p>
    <w:p w:rsidR="008D0F45" w:rsidRPr="0080241E" w:rsidRDefault="008D0F45"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Доцільно акцентувати увагу лише на позитивній динаміці досягнень учня / учениці. Труднощі в навчанні доцільно обговорювати з учнями індивідуально.</w:t>
      </w:r>
    </w:p>
    <w:p w:rsidR="008D0F45" w:rsidRPr="0080241E" w:rsidRDefault="008D0F45"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Зворотний зв’язок надають у письмовій, усній або електронній формі, залежно від дидактичної мети й виду навчальної діяльності.</w:t>
      </w:r>
    </w:p>
    <w:p w:rsidR="008D0F45" w:rsidRPr="0080241E" w:rsidRDefault="008D0F45"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 xml:space="preserve">Створення умов для формування вміння учнів аналізувати власну навчальну діяльність (рефлексія). Під час навчальної діяльності доцільно спрямовувати учнів на спостереження своїх дій і дій однокласників, осмислення своїх суджень і дій з огляду на їх відповідність навчальним цілям. Важливим є створення умов для активної участі учнів у процесі оцінювання із застосуванням критеріїв, зокрема шляхом </w:t>
      </w:r>
      <w:proofErr w:type="spellStart"/>
      <w:r w:rsidRPr="0080241E">
        <w:rPr>
          <w:color w:val="000000"/>
          <w:sz w:val="28"/>
          <w:szCs w:val="28"/>
          <w:lang w:eastAsia="uk-UA"/>
        </w:rPr>
        <w:t>самооцінювання</w:t>
      </w:r>
      <w:proofErr w:type="spellEnd"/>
      <w:r w:rsidRPr="0080241E">
        <w:rPr>
          <w:color w:val="000000"/>
          <w:sz w:val="28"/>
          <w:szCs w:val="28"/>
          <w:lang w:eastAsia="uk-UA"/>
        </w:rPr>
        <w:t xml:space="preserve"> та </w:t>
      </w:r>
      <w:proofErr w:type="spellStart"/>
      <w:r w:rsidRPr="0080241E">
        <w:rPr>
          <w:color w:val="000000"/>
          <w:sz w:val="28"/>
          <w:szCs w:val="28"/>
          <w:lang w:eastAsia="uk-UA"/>
        </w:rPr>
        <w:t>взаємооцінювання</w:t>
      </w:r>
      <w:proofErr w:type="spellEnd"/>
      <w:r w:rsidRPr="0080241E">
        <w:rPr>
          <w:color w:val="000000"/>
          <w:sz w:val="28"/>
          <w:szCs w:val="28"/>
          <w:lang w:eastAsia="uk-UA"/>
        </w:rPr>
        <w:t>, та спільне визначення подальших кроків для покращення результатів навчання.</w:t>
      </w:r>
    </w:p>
    <w:p w:rsidR="008D0F45" w:rsidRPr="0080241E" w:rsidRDefault="008D0F45"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Корегування освітнього процесу з урахуванням результатів оцінювання та навчальних потреб учнів.</w:t>
      </w:r>
    </w:p>
    <w:p w:rsidR="008D0F45" w:rsidRDefault="008D0F45" w:rsidP="00C83D00">
      <w:pPr>
        <w:shd w:val="clear" w:color="auto" w:fill="FFFFFF"/>
        <w:spacing w:line="276" w:lineRule="auto"/>
        <w:ind w:firstLine="708"/>
        <w:jc w:val="both"/>
        <w:rPr>
          <w:color w:val="000000"/>
          <w:sz w:val="28"/>
          <w:szCs w:val="28"/>
          <w:lang w:eastAsia="uk-UA"/>
        </w:rPr>
      </w:pPr>
      <w:r w:rsidRPr="0080241E">
        <w:rPr>
          <w:color w:val="000000"/>
          <w:sz w:val="28"/>
          <w:szCs w:val="28"/>
          <w:lang w:eastAsia="uk-UA"/>
        </w:rPr>
        <w:t xml:space="preserve">У формувальному оцінюванні, зокрема для </w:t>
      </w:r>
      <w:proofErr w:type="spellStart"/>
      <w:r w:rsidRPr="0080241E">
        <w:rPr>
          <w:color w:val="000000"/>
          <w:sz w:val="28"/>
          <w:szCs w:val="28"/>
          <w:lang w:eastAsia="uk-UA"/>
        </w:rPr>
        <w:t>самооцінювання</w:t>
      </w:r>
      <w:proofErr w:type="spellEnd"/>
      <w:r w:rsidRPr="0080241E">
        <w:rPr>
          <w:color w:val="000000"/>
          <w:sz w:val="28"/>
          <w:szCs w:val="28"/>
          <w:lang w:eastAsia="uk-UA"/>
        </w:rPr>
        <w:t xml:space="preserve"> та </w:t>
      </w:r>
      <w:proofErr w:type="spellStart"/>
      <w:r w:rsidRPr="0080241E">
        <w:rPr>
          <w:color w:val="000000"/>
          <w:sz w:val="28"/>
          <w:szCs w:val="28"/>
          <w:lang w:eastAsia="uk-UA"/>
        </w:rPr>
        <w:t>взаємооцінювання</w:t>
      </w:r>
      <w:proofErr w:type="spellEnd"/>
      <w:r w:rsidRPr="0080241E">
        <w:rPr>
          <w:color w:val="000000"/>
          <w:sz w:val="28"/>
          <w:szCs w:val="28"/>
          <w:lang w:eastAsia="uk-UA"/>
        </w:rPr>
        <w:t>, рекомендовано використовувати інструменти з орієнтовного переліку, наведеного у </w:t>
      </w:r>
      <w:hyperlink r:id="rId12" w:history="1">
        <w:r w:rsidRPr="0080241E">
          <w:rPr>
            <w:color w:val="8C8282"/>
            <w:sz w:val="28"/>
            <w:szCs w:val="28"/>
            <w:u w:val="single"/>
            <w:bdr w:val="none" w:sz="0" w:space="0" w:color="auto" w:frame="1"/>
            <w:lang w:eastAsia="uk-UA"/>
          </w:rPr>
          <w:t>Додатку [1]</w:t>
        </w:r>
      </w:hyperlink>
      <w:r w:rsidRPr="0080241E">
        <w:rPr>
          <w:color w:val="000000"/>
          <w:sz w:val="28"/>
          <w:szCs w:val="28"/>
          <w:lang w:eastAsia="uk-UA"/>
        </w:rPr>
        <w:t>.</w:t>
      </w:r>
    </w:p>
    <w:p w:rsidR="00F861D4" w:rsidRDefault="00F861D4" w:rsidP="00C83D00">
      <w:pPr>
        <w:shd w:val="clear" w:color="auto" w:fill="FFFFFF"/>
        <w:spacing w:line="276" w:lineRule="auto"/>
        <w:ind w:firstLine="708"/>
        <w:jc w:val="both"/>
        <w:rPr>
          <w:color w:val="000000"/>
          <w:sz w:val="28"/>
          <w:szCs w:val="28"/>
          <w:lang w:eastAsia="uk-UA"/>
        </w:rPr>
      </w:pPr>
    </w:p>
    <w:p w:rsidR="00E26E9C" w:rsidRDefault="00A1180A" w:rsidP="00C87FEE">
      <w:pPr>
        <w:shd w:val="clear" w:color="auto" w:fill="FFFFFF"/>
        <w:ind w:firstLine="708"/>
        <w:jc w:val="right"/>
        <w:rPr>
          <w:color w:val="000000"/>
          <w:sz w:val="28"/>
          <w:szCs w:val="28"/>
          <w:lang w:eastAsia="uk-UA"/>
        </w:rPr>
      </w:pPr>
      <w:r>
        <w:rPr>
          <w:color w:val="000000"/>
          <w:sz w:val="28"/>
          <w:szCs w:val="28"/>
          <w:lang w:eastAsia="uk-UA"/>
        </w:rPr>
        <w:lastRenderedPageBreak/>
        <w:t>Додаток 1.</w:t>
      </w:r>
    </w:p>
    <w:p w:rsidR="00A1180A" w:rsidRDefault="00C87FEE" w:rsidP="00E26E9C">
      <w:pPr>
        <w:shd w:val="clear" w:color="auto" w:fill="FFFFFF"/>
        <w:ind w:firstLine="708"/>
        <w:jc w:val="both"/>
      </w:pPr>
      <w:r>
        <w:t>ОРІЄНТОВНИЙ ПЕРЕЛІК ІНСТРУМЕНТІВ ФОРМУВАЛЬНОГО ОЦІНЮВАННЯ</w:t>
      </w:r>
    </w:p>
    <w:p w:rsidR="00C87FEE" w:rsidRDefault="00C87FEE" w:rsidP="00E26E9C">
      <w:pPr>
        <w:shd w:val="clear" w:color="auto" w:fill="FFFFFF"/>
        <w:ind w:firstLine="708"/>
        <w:jc w:val="both"/>
        <w:rPr>
          <w:color w:val="000000"/>
          <w:sz w:val="28"/>
          <w:szCs w:val="28"/>
          <w:lang w:eastAsia="uk-UA"/>
        </w:rPr>
      </w:pPr>
    </w:p>
    <w:tbl>
      <w:tblPr>
        <w:tblStyle w:val="a9"/>
        <w:tblW w:w="0" w:type="auto"/>
        <w:tblLook w:val="04A0" w:firstRow="1" w:lastRow="0" w:firstColumn="1" w:lastColumn="0" w:noHBand="0" w:noVBand="1"/>
      </w:tblPr>
      <w:tblGrid>
        <w:gridCol w:w="562"/>
        <w:gridCol w:w="2410"/>
        <w:gridCol w:w="6657"/>
      </w:tblGrid>
      <w:tr w:rsidR="00C87FEE" w:rsidTr="00C87FEE">
        <w:tc>
          <w:tcPr>
            <w:tcW w:w="562" w:type="dxa"/>
          </w:tcPr>
          <w:p w:rsidR="00C87FEE" w:rsidRPr="00C87FEE" w:rsidRDefault="00C87FEE" w:rsidP="00E26E9C">
            <w:pPr>
              <w:jc w:val="both"/>
              <w:rPr>
                <w:b/>
                <w:color w:val="000000"/>
                <w:lang w:eastAsia="uk-UA"/>
              </w:rPr>
            </w:pPr>
            <w:r w:rsidRPr="00C87FEE">
              <w:rPr>
                <w:b/>
                <w:color w:val="000000"/>
                <w:lang w:eastAsia="uk-UA"/>
              </w:rPr>
              <w:t>№</w:t>
            </w:r>
          </w:p>
        </w:tc>
        <w:tc>
          <w:tcPr>
            <w:tcW w:w="2410" w:type="dxa"/>
          </w:tcPr>
          <w:p w:rsidR="00C87FEE" w:rsidRPr="00C87FEE" w:rsidRDefault="00C87FEE" w:rsidP="00E26E9C">
            <w:pPr>
              <w:jc w:val="both"/>
              <w:rPr>
                <w:b/>
                <w:color w:val="000000"/>
                <w:lang w:eastAsia="uk-UA"/>
              </w:rPr>
            </w:pPr>
            <w:r w:rsidRPr="00C87FEE">
              <w:rPr>
                <w:b/>
                <w:color w:val="000000"/>
                <w:lang w:eastAsia="uk-UA"/>
              </w:rPr>
              <w:t>Назва</w:t>
            </w:r>
          </w:p>
        </w:tc>
        <w:tc>
          <w:tcPr>
            <w:tcW w:w="6657" w:type="dxa"/>
          </w:tcPr>
          <w:p w:rsidR="00C87FEE" w:rsidRPr="00C87FEE" w:rsidRDefault="00C87FEE" w:rsidP="00E26E9C">
            <w:pPr>
              <w:jc w:val="both"/>
              <w:rPr>
                <w:b/>
                <w:color w:val="000000"/>
                <w:lang w:eastAsia="uk-UA"/>
              </w:rPr>
            </w:pPr>
            <w:r w:rsidRPr="00C87FEE">
              <w:rPr>
                <w:b/>
                <w:color w:val="000000"/>
                <w:lang w:eastAsia="uk-UA"/>
              </w:rPr>
              <w:t>Опис інструмента</w:t>
            </w:r>
          </w:p>
        </w:tc>
      </w:tr>
      <w:tr w:rsidR="00C87FEE" w:rsidTr="00C87FEE">
        <w:tc>
          <w:tcPr>
            <w:tcW w:w="562" w:type="dxa"/>
          </w:tcPr>
          <w:p w:rsidR="00C87FEE" w:rsidRPr="00EF53A3" w:rsidRDefault="00EF53A3" w:rsidP="00E26E9C">
            <w:pPr>
              <w:jc w:val="both"/>
              <w:rPr>
                <w:color w:val="000000"/>
                <w:lang w:eastAsia="uk-UA"/>
              </w:rPr>
            </w:pPr>
            <w:r w:rsidRPr="00EF53A3">
              <w:rPr>
                <w:color w:val="000000"/>
                <w:lang w:eastAsia="uk-UA"/>
              </w:rPr>
              <w:t>1</w:t>
            </w:r>
          </w:p>
        </w:tc>
        <w:tc>
          <w:tcPr>
            <w:tcW w:w="2410" w:type="dxa"/>
          </w:tcPr>
          <w:p w:rsidR="00C87FEE" w:rsidRDefault="00EF53A3" w:rsidP="00E26E9C">
            <w:pPr>
              <w:jc w:val="both"/>
              <w:rPr>
                <w:color w:val="000000"/>
                <w:sz w:val="28"/>
                <w:szCs w:val="28"/>
                <w:lang w:eastAsia="uk-UA"/>
              </w:rPr>
            </w:pPr>
            <w:r>
              <w:t>Аналіз портфоліо</w:t>
            </w:r>
          </w:p>
        </w:tc>
        <w:tc>
          <w:tcPr>
            <w:tcW w:w="6657" w:type="dxa"/>
          </w:tcPr>
          <w:p w:rsidR="00C87FEE" w:rsidRDefault="00C87FEE" w:rsidP="00E26E9C">
            <w:pPr>
              <w:jc w:val="both"/>
              <w:rPr>
                <w:color w:val="000000"/>
                <w:sz w:val="28"/>
                <w:szCs w:val="28"/>
                <w:lang w:eastAsia="uk-UA"/>
              </w:rPr>
            </w:pPr>
            <w:r>
              <w:t>Перевірка рівня навчальних досягнень за допомогою портфоліо учня. Портфоліо – це підібрані учнем роботи із зазначенням дати, призначення яких – розповісти історію учнівських досягнень або поступу. Портфоліо зазвичай містить особисті роздуми учня з поясненнями, чому обрано ту чи ту роботу і як саме вона показує досягнення цілей навчання</w:t>
            </w:r>
          </w:p>
        </w:tc>
      </w:tr>
      <w:tr w:rsidR="00C87FEE" w:rsidTr="00C87FEE">
        <w:tc>
          <w:tcPr>
            <w:tcW w:w="562" w:type="dxa"/>
          </w:tcPr>
          <w:p w:rsidR="00C87FEE" w:rsidRPr="00EF53A3" w:rsidRDefault="00EF53A3" w:rsidP="00E26E9C">
            <w:pPr>
              <w:jc w:val="both"/>
              <w:rPr>
                <w:color w:val="000000"/>
                <w:lang w:eastAsia="uk-UA"/>
              </w:rPr>
            </w:pPr>
            <w:r w:rsidRPr="00EF53A3">
              <w:rPr>
                <w:color w:val="000000"/>
                <w:lang w:eastAsia="uk-UA"/>
              </w:rPr>
              <w:t>2</w:t>
            </w:r>
          </w:p>
        </w:tc>
        <w:tc>
          <w:tcPr>
            <w:tcW w:w="2410" w:type="dxa"/>
          </w:tcPr>
          <w:p w:rsidR="00C87FEE" w:rsidRDefault="00EF53A3" w:rsidP="00E26E9C">
            <w:pPr>
              <w:jc w:val="both"/>
              <w:rPr>
                <w:color w:val="000000"/>
                <w:sz w:val="28"/>
                <w:szCs w:val="28"/>
                <w:lang w:eastAsia="uk-UA"/>
              </w:rPr>
            </w:pPr>
            <w:r>
              <w:t>Відповідь хором</w:t>
            </w:r>
          </w:p>
        </w:tc>
        <w:tc>
          <w:tcPr>
            <w:tcW w:w="6657" w:type="dxa"/>
          </w:tcPr>
          <w:p w:rsidR="00C87FEE" w:rsidRDefault="00EF53A3" w:rsidP="00E26E9C">
            <w:pPr>
              <w:jc w:val="both"/>
              <w:rPr>
                <w:color w:val="000000"/>
                <w:sz w:val="28"/>
                <w:szCs w:val="28"/>
                <w:lang w:eastAsia="uk-UA"/>
              </w:rPr>
            </w:pPr>
            <w:r>
              <w:t>Учні одночасно усно реагують на певну репліку. Це може бути відповідь на запитання, висловлення згоди чи незгоди із запропонованим твердженням, повторення сказаного вчителем тощо</w:t>
            </w:r>
          </w:p>
        </w:tc>
      </w:tr>
      <w:tr w:rsidR="00C87FEE" w:rsidTr="00C87FEE">
        <w:tc>
          <w:tcPr>
            <w:tcW w:w="562" w:type="dxa"/>
          </w:tcPr>
          <w:p w:rsidR="00C87FEE" w:rsidRPr="00EF53A3" w:rsidRDefault="00EF53A3" w:rsidP="00E26E9C">
            <w:pPr>
              <w:jc w:val="both"/>
              <w:rPr>
                <w:color w:val="000000"/>
                <w:lang w:eastAsia="uk-UA"/>
              </w:rPr>
            </w:pPr>
            <w:r>
              <w:rPr>
                <w:color w:val="000000"/>
                <w:lang w:eastAsia="uk-UA"/>
              </w:rPr>
              <w:t>3</w:t>
            </w:r>
          </w:p>
        </w:tc>
        <w:tc>
          <w:tcPr>
            <w:tcW w:w="2410" w:type="dxa"/>
          </w:tcPr>
          <w:p w:rsidR="00C87FEE" w:rsidRDefault="00EF53A3" w:rsidP="00E26E9C">
            <w:pPr>
              <w:jc w:val="both"/>
              <w:rPr>
                <w:color w:val="000000"/>
                <w:sz w:val="28"/>
                <w:szCs w:val="28"/>
                <w:lang w:eastAsia="uk-UA"/>
              </w:rPr>
            </w:pPr>
            <w:r>
              <w:t>Візьми і передай</w:t>
            </w:r>
          </w:p>
        </w:tc>
        <w:tc>
          <w:tcPr>
            <w:tcW w:w="6657" w:type="dxa"/>
          </w:tcPr>
          <w:p w:rsidR="00C87FEE" w:rsidRDefault="00EF53A3" w:rsidP="00E26E9C">
            <w:pPr>
              <w:jc w:val="both"/>
              <w:rPr>
                <w:color w:val="000000"/>
                <w:sz w:val="28"/>
                <w:szCs w:val="28"/>
                <w:lang w:eastAsia="uk-UA"/>
              </w:rPr>
            </w:pPr>
            <w:r>
              <w:t>Спільна групова робота, яку використовують, щоб поділитися думками або зібрати інформацію від кожного учасника групи; учні записують відповіді, потім передають вправо, додають власну відповідь на іншому аркуші і продовжують, доки їхній папірець обійде всю групу і знову повернеться до них. Потім обговорюють результати в групі</w:t>
            </w:r>
          </w:p>
        </w:tc>
      </w:tr>
      <w:tr w:rsidR="00C87FEE" w:rsidTr="00C87FEE">
        <w:tc>
          <w:tcPr>
            <w:tcW w:w="562" w:type="dxa"/>
          </w:tcPr>
          <w:p w:rsidR="00C87FEE" w:rsidRPr="00EF53A3" w:rsidRDefault="00EF53A3" w:rsidP="00E26E9C">
            <w:pPr>
              <w:jc w:val="both"/>
              <w:rPr>
                <w:color w:val="000000"/>
                <w:lang w:eastAsia="uk-UA"/>
              </w:rPr>
            </w:pPr>
            <w:r>
              <w:rPr>
                <w:color w:val="000000"/>
                <w:lang w:eastAsia="uk-UA"/>
              </w:rPr>
              <w:t>4</w:t>
            </w:r>
          </w:p>
        </w:tc>
        <w:tc>
          <w:tcPr>
            <w:tcW w:w="2410" w:type="dxa"/>
          </w:tcPr>
          <w:p w:rsidR="00C87FEE" w:rsidRDefault="005A11AE" w:rsidP="00E26E9C">
            <w:pPr>
              <w:jc w:val="both"/>
              <w:rPr>
                <w:color w:val="000000"/>
                <w:sz w:val="28"/>
                <w:szCs w:val="28"/>
                <w:lang w:eastAsia="uk-UA"/>
              </w:rPr>
            </w:pPr>
            <w:r>
              <w:t>Внутрішнє / зовнішнє коло</w:t>
            </w:r>
          </w:p>
        </w:tc>
        <w:tc>
          <w:tcPr>
            <w:tcW w:w="6657" w:type="dxa"/>
          </w:tcPr>
          <w:p w:rsidR="00C87FEE" w:rsidRDefault="005A11AE" w:rsidP="00E26E9C">
            <w:pPr>
              <w:jc w:val="both"/>
              <w:rPr>
                <w:color w:val="000000"/>
                <w:sz w:val="28"/>
                <w:szCs w:val="28"/>
                <w:lang w:eastAsia="uk-UA"/>
              </w:rPr>
            </w:pPr>
            <w:r>
              <w:t>Учні стають у два кола, внутрішнє та зовнішнє, обличчям одне до одного. Учні, що стоять навпроти, ставлять одне одному запитання по темі, які вони попередньо написали. Зовнішнє коло рухається і утворюються нові пари. Потім процедура повторюється</w:t>
            </w:r>
          </w:p>
        </w:tc>
      </w:tr>
      <w:tr w:rsidR="00C87FEE" w:rsidTr="00C87FEE">
        <w:tc>
          <w:tcPr>
            <w:tcW w:w="562" w:type="dxa"/>
          </w:tcPr>
          <w:p w:rsidR="00C87FEE" w:rsidRPr="00EF53A3" w:rsidRDefault="00EF53A3" w:rsidP="00E26E9C">
            <w:pPr>
              <w:jc w:val="both"/>
              <w:rPr>
                <w:color w:val="000000"/>
                <w:lang w:eastAsia="uk-UA"/>
              </w:rPr>
            </w:pPr>
            <w:r>
              <w:rPr>
                <w:color w:val="000000"/>
                <w:lang w:eastAsia="uk-UA"/>
              </w:rPr>
              <w:t>5</w:t>
            </w:r>
          </w:p>
        </w:tc>
        <w:tc>
          <w:tcPr>
            <w:tcW w:w="2410" w:type="dxa"/>
          </w:tcPr>
          <w:p w:rsidR="00C87FEE" w:rsidRDefault="005A11AE" w:rsidP="00E26E9C">
            <w:pPr>
              <w:jc w:val="both"/>
              <w:rPr>
                <w:color w:val="000000"/>
                <w:sz w:val="28"/>
                <w:szCs w:val="28"/>
                <w:lang w:eastAsia="uk-UA"/>
              </w:rPr>
            </w:pPr>
            <w:r>
              <w:t>Газетний заголовок</w:t>
            </w:r>
          </w:p>
        </w:tc>
        <w:tc>
          <w:tcPr>
            <w:tcW w:w="6657" w:type="dxa"/>
          </w:tcPr>
          <w:p w:rsidR="00C87FEE" w:rsidRDefault="005A11AE" w:rsidP="00E26E9C">
            <w:pPr>
              <w:jc w:val="both"/>
              <w:rPr>
                <w:color w:val="000000"/>
                <w:sz w:val="28"/>
                <w:szCs w:val="28"/>
                <w:lang w:eastAsia="uk-UA"/>
              </w:rPr>
            </w:pPr>
            <w:r>
              <w:t>Вигадайте газетний заголовок, який може бути написаний до теми, яку ми вивчаємо. Передайте основну ідею події</w:t>
            </w:r>
          </w:p>
        </w:tc>
      </w:tr>
      <w:tr w:rsidR="00C87FEE" w:rsidTr="00C87FEE">
        <w:tc>
          <w:tcPr>
            <w:tcW w:w="562" w:type="dxa"/>
          </w:tcPr>
          <w:p w:rsidR="00C87FEE" w:rsidRPr="00EF53A3" w:rsidRDefault="00EF53A3" w:rsidP="00E26E9C">
            <w:pPr>
              <w:jc w:val="both"/>
              <w:rPr>
                <w:color w:val="000000"/>
                <w:lang w:eastAsia="uk-UA"/>
              </w:rPr>
            </w:pPr>
            <w:r>
              <w:rPr>
                <w:color w:val="000000"/>
                <w:lang w:eastAsia="uk-UA"/>
              </w:rPr>
              <w:t>6</w:t>
            </w:r>
          </w:p>
        </w:tc>
        <w:tc>
          <w:tcPr>
            <w:tcW w:w="2410" w:type="dxa"/>
          </w:tcPr>
          <w:p w:rsidR="00C87FEE" w:rsidRDefault="005A11AE" w:rsidP="00E26E9C">
            <w:pPr>
              <w:jc w:val="both"/>
              <w:rPr>
                <w:color w:val="000000"/>
                <w:sz w:val="28"/>
                <w:szCs w:val="28"/>
                <w:lang w:eastAsia="uk-UA"/>
              </w:rPr>
            </w:pPr>
            <w:r>
              <w:t>Гра в кубик</w:t>
            </w:r>
          </w:p>
        </w:tc>
        <w:tc>
          <w:tcPr>
            <w:tcW w:w="6657" w:type="dxa"/>
          </w:tcPr>
          <w:p w:rsidR="00C87FEE" w:rsidRDefault="005A11AE" w:rsidP="00E26E9C">
            <w:pPr>
              <w:jc w:val="both"/>
              <w:rPr>
                <w:color w:val="000000"/>
                <w:sz w:val="28"/>
                <w:szCs w:val="28"/>
                <w:lang w:eastAsia="uk-UA"/>
              </w:rPr>
            </w:pPr>
            <w:r>
              <w:t>Покажіть 6 запитань до уроку. Об’єднайте учнів у групи по 4. У кожної групи є один кубик. Кожен кидає кубик та відповідає на запитання з відповідним номером. Якщо номер випав більш ніж один раз, учень може доповнити попередню відповідь або кинути кубик ще раз. Відповіді можна записувати</w:t>
            </w:r>
          </w:p>
        </w:tc>
      </w:tr>
      <w:tr w:rsidR="00C87FEE" w:rsidTr="00C87FEE">
        <w:tc>
          <w:tcPr>
            <w:tcW w:w="562" w:type="dxa"/>
          </w:tcPr>
          <w:p w:rsidR="00C87FEE" w:rsidRDefault="00EF53A3" w:rsidP="00E26E9C">
            <w:pPr>
              <w:jc w:val="both"/>
              <w:rPr>
                <w:color w:val="000000"/>
                <w:sz w:val="28"/>
                <w:szCs w:val="28"/>
                <w:lang w:eastAsia="uk-UA"/>
              </w:rPr>
            </w:pPr>
            <w:r>
              <w:rPr>
                <w:color w:val="000000"/>
                <w:sz w:val="28"/>
                <w:szCs w:val="28"/>
                <w:lang w:eastAsia="uk-UA"/>
              </w:rPr>
              <w:t>7</w:t>
            </w:r>
          </w:p>
        </w:tc>
        <w:tc>
          <w:tcPr>
            <w:tcW w:w="2410" w:type="dxa"/>
          </w:tcPr>
          <w:p w:rsidR="00C87FEE" w:rsidRDefault="005A11AE" w:rsidP="00E26E9C">
            <w:pPr>
              <w:jc w:val="both"/>
              <w:rPr>
                <w:color w:val="000000"/>
                <w:sz w:val="28"/>
                <w:szCs w:val="28"/>
                <w:lang w:eastAsia="uk-UA"/>
              </w:rPr>
            </w:pPr>
            <w:r>
              <w:t>Доповни думку</w:t>
            </w:r>
          </w:p>
        </w:tc>
        <w:tc>
          <w:tcPr>
            <w:tcW w:w="6657" w:type="dxa"/>
          </w:tcPr>
          <w:p w:rsidR="00C87FEE" w:rsidRDefault="00812F8B" w:rsidP="00E26E9C">
            <w:pPr>
              <w:jc w:val="both"/>
              <w:rPr>
                <w:color w:val="000000"/>
                <w:sz w:val="28"/>
                <w:szCs w:val="28"/>
                <w:lang w:eastAsia="uk-UA"/>
              </w:rPr>
            </w:pPr>
            <w:r>
              <w:t>Письмова перевірка розуміння стратегії, коли учні заповнюють пропуски у пропонованому твердженні</w:t>
            </w:r>
          </w:p>
        </w:tc>
      </w:tr>
      <w:tr w:rsidR="00EF53A3" w:rsidTr="00C87FEE">
        <w:tc>
          <w:tcPr>
            <w:tcW w:w="562" w:type="dxa"/>
          </w:tcPr>
          <w:p w:rsidR="00EF53A3" w:rsidRDefault="005A11AE" w:rsidP="00E26E9C">
            <w:pPr>
              <w:jc w:val="both"/>
              <w:rPr>
                <w:color w:val="000000"/>
                <w:sz w:val="28"/>
                <w:szCs w:val="28"/>
                <w:lang w:eastAsia="uk-UA"/>
              </w:rPr>
            </w:pPr>
            <w:r>
              <w:rPr>
                <w:color w:val="000000"/>
                <w:sz w:val="28"/>
                <w:szCs w:val="28"/>
                <w:lang w:eastAsia="uk-UA"/>
              </w:rPr>
              <w:t>8</w:t>
            </w:r>
          </w:p>
        </w:tc>
        <w:tc>
          <w:tcPr>
            <w:tcW w:w="2410" w:type="dxa"/>
          </w:tcPr>
          <w:p w:rsidR="00EF53A3" w:rsidRDefault="005A11AE" w:rsidP="00E26E9C">
            <w:pPr>
              <w:jc w:val="both"/>
              <w:rPr>
                <w:color w:val="000000"/>
                <w:sz w:val="28"/>
                <w:szCs w:val="28"/>
                <w:lang w:eastAsia="uk-UA"/>
              </w:rPr>
            </w:pPr>
            <w:r>
              <w:t>Есе «хвилинка»</w:t>
            </w:r>
          </w:p>
        </w:tc>
        <w:tc>
          <w:tcPr>
            <w:tcW w:w="6657" w:type="dxa"/>
          </w:tcPr>
          <w:p w:rsidR="00EF53A3" w:rsidRDefault="00812F8B" w:rsidP="00E26E9C">
            <w:pPr>
              <w:jc w:val="both"/>
              <w:rPr>
                <w:color w:val="000000"/>
                <w:sz w:val="28"/>
                <w:szCs w:val="28"/>
                <w:lang w:eastAsia="uk-UA"/>
              </w:rPr>
            </w:pPr>
            <w:r>
              <w:t>Питання для есе на одну хвилину– це конкретне питання з орієнтацією на очікуваний(і) результат(и) навчання, на яке можна відповісти за одну-дві хвилини</w:t>
            </w:r>
          </w:p>
        </w:tc>
      </w:tr>
      <w:tr w:rsidR="00EF53A3" w:rsidTr="00C87FEE">
        <w:tc>
          <w:tcPr>
            <w:tcW w:w="562" w:type="dxa"/>
          </w:tcPr>
          <w:p w:rsidR="00EF53A3" w:rsidRDefault="005A11AE" w:rsidP="00E26E9C">
            <w:pPr>
              <w:jc w:val="both"/>
              <w:rPr>
                <w:color w:val="000000"/>
                <w:sz w:val="28"/>
                <w:szCs w:val="28"/>
                <w:lang w:eastAsia="uk-UA"/>
              </w:rPr>
            </w:pPr>
            <w:r>
              <w:rPr>
                <w:color w:val="000000"/>
                <w:sz w:val="28"/>
                <w:szCs w:val="28"/>
                <w:lang w:eastAsia="uk-UA"/>
              </w:rPr>
              <w:t>9</w:t>
            </w:r>
          </w:p>
        </w:tc>
        <w:tc>
          <w:tcPr>
            <w:tcW w:w="2410" w:type="dxa"/>
          </w:tcPr>
          <w:p w:rsidR="00EF53A3" w:rsidRDefault="00812F8B" w:rsidP="00E26E9C">
            <w:pPr>
              <w:jc w:val="both"/>
              <w:rPr>
                <w:color w:val="000000"/>
                <w:sz w:val="28"/>
                <w:szCs w:val="28"/>
                <w:lang w:eastAsia="uk-UA"/>
              </w:rPr>
            </w:pPr>
            <w:r>
              <w:t>Запис у журнал</w:t>
            </w:r>
          </w:p>
        </w:tc>
        <w:tc>
          <w:tcPr>
            <w:tcW w:w="6657" w:type="dxa"/>
          </w:tcPr>
          <w:p w:rsidR="00EF53A3" w:rsidRDefault="00812F8B" w:rsidP="00E26E9C">
            <w:pPr>
              <w:jc w:val="both"/>
              <w:rPr>
                <w:color w:val="000000"/>
                <w:sz w:val="28"/>
                <w:szCs w:val="28"/>
                <w:lang w:eastAsia="uk-UA"/>
              </w:rPr>
            </w:pPr>
            <w:r>
              <w:t xml:space="preserve">Учні записують у свій журнал або зошит розуміння предмету, поняття або те, що вони вивчили на </w:t>
            </w:r>
            <w:proofErr w:type="spellStart"/>
            <w:r>
              <w:t>уроці</w:t>
            </w:r>
            <w:proofErr w:type="spellEnd"/>
            <w:r>
              <w:t>. Вчитель переглядає записи, щоб дізнатися чи зрозумів учень певну тему, урок, поняття або вивчене</w:t>
            </w:r>
          </w:p>
        </w:tc>
      </w:tr>
      <w:tr w:rsidR="00EF53A3" w:rsidTr="00C87FEE">
        <w:tc>
          <w:tcPr>
            <w:tcW w:w="562" w:type="dxa"/>
          </w:tcPr>
          <w:p w:rsidR="00EF53A3" w:rsidRDefault="005A11AE" w:rsidP="00E26E9C">
            <w:pPr>
              <w:jc w:val="both"/>
              <w:rPr>
                <w:color w:val="000000"/>
                <w:sz w:val="28"/>
                <w:szCs w:val="28"/>
                <w:lang w:eastAsia="uk-UA"/>
              </w:rPr>
            </w:pPr>
            <w:r>
              <w:rPr>
                <w:color w:val="000000"/>
                <w:sz w:val="28"/>
                <w:szCs w:val="28"/>
                <w:lang w:eastAsia="uk-UA"/>
              </w:rPr>
              <w:t>10</w:t>
            </w:r>
          </w:p>
        </w:tc>
        <w:tc>
          <w:tcPr>
            <w:tcW w:w="2410" w:type="dxa"/>
          </w:tcPr>
          <w:p w:rsidR="00EF53A3" w:rsidRDefault="00812F8B" w:rsidP="00E26E9C">
            <w:pPr>
              <w:jc w:val="both"/>
              <w:rPr>
                <w:color w:val="000000"/>
                <w:sz w:val="28"/>
                <w:szCs w:val="28"/>
                <w:lang w:eastAsia="uk-UA"/>
              </w:rPr>
            </w:pPr>
            <w:r>
              <w:t>Записні книжки учнів</w:t>
            </w:r>
          </w:p>
        </w:tc>
        <w:tc>
          <w:tcPr>
            <w:tcW w:w="6657" w:type="dxa"/>
          </w:tcPr>
          <w:p w:rsidR="00EF53A3" w:rsidRDefault="00812F8B" w:rsidP="00E26E9C">
            <w:pPr>
              <w:jc w:val="both"/>
              <w:rPr>
                <w:color w:val="000000"/>
                <w:sz w:val="28"/>
                <w:szCs w:val="28"/>
                <w:lang w:eastAsia="uk-UA"/>
              </w:rPr>
            </w:pPr>
            <w:r>
              <w:t xml:space="preserve">Інструмент для учнів для </w:t>
            </w:r>
            <w:proofErr w:type="spellStart"/>
            <w:r>
              <w:t>відстежування</w:t>
            </w:r>
            <w:proofErr w:type="spellEnd"/>
            <w:r>
              <w:t xml:space="preserve"> навчального поступу: куди я рухаюся? де я зараз? як туди дістатися?</w:t>
            </w:r>
          </w:p>
        </w:tc>
      </w:tr>
      <w:tr w:rsidR="00EF53A3" w:rsidTr="00C87FEE">
        <w:tc>
          <w:tcPr>
            <w:tcW w:w="562" w:type="dxa"/>
          </w:tcPr>
          <w:p w:rsidR="00EF53A3" w:rsidRDefault="005A11AE" w:rsidP="00E26E9C">
            <w:pPr>
              <w:jc w:val="both"/>
              <w:rPr>
                <w:color w:val="000000"/>
                <w:sz w:val="28"/>
                <w:szCs w:val="28"/>
                <w:lang w:eastAsia="uk-UA"/>
              </w:rPr>
            </w:pPr>
            <w:r>
              <w:rPr>
                <w:color w:val="000000"/>
                <w:sz w:val="28"/>
                <w:szCs w:val="28"/>
                <w:lang w:eastAsia="uk-UA"/>
              </w:rPr>
              <w:t>11</w:t>
            </w:r>
          </w:p>
        </w:tc>
        <w:tc>
          <w:tcPr>
            <w:tcW w:w="2410" w:type="dxa"/>
          </w:tcPr>
          <w:p w:rsidR="00EF53A3" w:rsidRDefault="00812F8B" w:rsidP="00E26E9C">
            <w:pPr>
              <w:jc w:val="both"/>
              <w:rPr>
                <w:color w:val="000000"/>
                <w:sz w:val="28"/>
                <w:szCs w:val="28"/>
                <w:lang w:eastAsia="uk-UA"/>
              </w:rPr>
            </w:pPr>
            <w:r>
              <w:t>Збір ідей</w:t>
            </w:r>
          </w:p>
        </w:tc>
        <w:tc>
          <w:tcPr>
            <w:tcW w:w="6657" w:type="dxa"/>
          </w:tcPr>
          <w:p w:rsidR="00EF53A3" w:rsidRDefault="00812F8B" w:rsidP="00E26E9C">
            <w:pPr>
              <w:jc w:val="both"/>
              <w:rPr>
                <w:color w:val="000000"/>
                <w:sz w:val="28"/>
                <w:szCs w:val="28"/>
                <w:lang w:eastAsia="uk-UA"/>
              </w:rPr>
            </w:pPr>
            <w:r>
              <w:t>Учитель ставить запитання або дає завдання. Учні самостійно відповідають на аркуші паперу, зазначаючи не менше трьох думок / відповідей / тверджень. Учні, що завершили, встають. Вчитель звертається до певного учня і просить його поділитися записаними ідеями. Учні викреслюють пункти, попередньо озвучені однокласниками і сідають, коли в них а аркушах закінчилися всі записані ідеї, незалежно від того, чи вони були озвучені саме ними. Вчитель продовжує опитувати учнів, доки сядуть усі</w:t>
            </w:r>
          </w:p>
        </w:tc>
      </w:tr>
      <w:tr w:rsidR="00EF53A3" w:rsidTr="00C87FEE">
        <w:tc>
          <w:tcPr>
            <w:tcW w:w="562" w:type="dxa"/>
          </w:tcPr>
          <w:p w:rsidR="00EF53A3" w:rsidRDefault="005A11AE" w:rsidP="00E26E9C">
            <w:pPr>
              <w:jc w:val="both"/>
              <w:rPr>
                <w:color w:val="000000"/>
                <w:sz w:val="28"/>
                <w:szCs w:val="28"/>
                <w:lang w:eastAsia="uk-UA"/>
              </w:rPr>
            </w:pPr>
            <w:r>
              <w:rPr>
                <w:color w:val="000000"/>
                <w:sz w:val="28"/>
                <w:szCs w:val="28"/>
                <w:lang w:eastAsia="uk-UA"/>
              </w:rPr>
              <w:lastRenderedPageBreak/>
              <w:t>12</w:t>
            </w:r>
          </w:p>
        </w:tc>
        <w:tc>
          <w:tcPr>
            <w:tcW w:w="2410" w:type="dxa"/>
          </w:tcPr>
          <w:p w:rsidR="00EF53A3" w:rsidRDefault="00ED330B" w:rsidP="00E26E9C">
            <w:pPr>
              <w:jc w:val="both"/>
              <w:rPr>
                <w:color w:val="000000"/>
                <w:sz w:val="28"/>
                <w:szCs w:val="28"/>
                <w:lang w:eastAsia="uk-UA"/>
              </w:rPr>
            </w:pPr>
            <w:r>
              <w:t>З-Х-В та ЗХВ+</w:t>
            </w:r>
          </w:p>
        </w:tc>
        <w:tc>
          <w:tcPr>
            <w:tcW w:w="6657" w:type="dxa"/>
          </w:tcPr>
          <w:p w:rsidR="00EF53A3" w:rsidRDefault="00ED330B" w:rsidP="00E26E9C">
            <w:pPr>
              <w:jc w:val="both"/>
              <w:rPr>
                <w:color w:val="000000"/>
                <w:sz w:val="28"/>
                <w:szCs w:val="28"/>
                <w:lang w:eastAsia="uk-UA"/>
              </w:rPr>
            </w:pPr>
            <w:r>
              <w:t>Учні відповідають групами, в парах або індивідуально на запитання «Що ми вже знаємо?» (З), «Що ми хотіли б дізнатися?» (Х) та «Що вже вивчили за темою?» (В). Плюс (+) просить учнів класифікувати отримані знання за допомогою концептуальної карти або наочної схеми, яка відображає ключову інформацію. Потім кожен учень записує короткий підсумок (на один абзац) про вивчене</w:t>
            </w:r>
          </w:p>
        </w:tc>
      </w:tr>
      <w:tr w:rsidR="00EF53A3" w:rsidTr="00C87FEE">
        <w:tc>
          <w:tcPr>
            <w:tcW w:w="562" w:type="dxa"/>
          </w:tcPr>
          <w:p w:rsidR="00EF53A3" w:rsidRDefault="005A11AE" w:rsidP="00E26E9C">
            <w:pPr>
              <w:jc w:val="both"/>
              <w:rPr>
                <w:color w:val="000000"/>
                <w:sz w:val="28"/>
                <w:szCs w:val="28"/>
                <w:lang w:eastAsia="uk-UA"/>
              </w:rPr>
            </w:pPr>
            <w:r>
              <w:rPr>
                <w:color w:val="000000"/>
                <w:sz w:val="28"/>
                <w:szCs w:val="28"/>
                <w:lang w:eastAsia="uk-UA"/>
              </w:rPr>
              <w:t>13</w:t>
            </w:r>
          </w:p>
        </w:tc>
        <w:tc>
          <w:tcPr>
            <w:tcW w:w="2410" w:type="dxa"/>
          </w:tcPr>
          <w:p w:rsidR="00EF53A3" w:rsidRDefault="00ED330B" w:rsidP="00E26E9C">
            <w:pPr>
              <w:jc w:val="both"/>
              <w:rPr>
                <w:color w:val="000000"/>
                <w:sz w:val="28"/>
                <w:szCs w:val="28"/>
                <w:lang w:eastAsia="uk-UA"/>
              </w:rPr>
            </w:pPr>
            <w:r>
              <w:t>Картка на вихід</w:t>
            </w:r>
          </w:p>
        </w:tc>
        <w:tc>
          <w:tcPr>
            <w:tcW w:w="6657" w:type="dxa"/>
          </w:tcPr>
          <w:p w:rsidR="00EF53A3" w:rsidRDefault="00ED330B" w:rsidP="00E26E9C">
            <w:pPr>
              <w:jc w:val="both"/>
              <w:rPr>
                <w:color w:val="000000"/>
                <w:sz w:val="28"/>
                <w:szCs w:val="28"/>
                <w:lang w:eastAsia="uk-UA"/>
              </w:rPr>
            </w:pPr>
            <w:r>
              <w:t>Це письмові відповіді учнів на запитання на картках, які учням роздають наприкінці уроку, після завершення певного виду роботи, теми тощо</w:t>
            </w:r>
          </w:p>
        </w:tc>
      </w:tr>
      <w:tr w:rsidR="00EF53A3" w:rsidTr="00C87FEE">
        <w:tc>
          <w:tcPr>
            <w:tcW w:w="562" w:type="dxa"/>
          </w:tcPr>
          <w:p w:rsidR="00EF53A3" w:rsidRDefault="005A11AE" w:rsidP="00E26E9C">
            <w:pPr>
              <w:jc w:val="both"/>
              <w:rPr>
                <w:color w:val="000000"/>
                <w:sz w:val="28"/>
                <w:szCs w:val="28"/>
                <w:lang w:eastAsia="uk-UA"/>
              </w:rPr>
            </w:pPr>
            <w:r>
              <w:rPr>
                <w:color w:val="000000"/>
                <w:sz w:val="28"/>
                <w:szCs w:val="28"/>
                <w:lang w:eastAsia="uk-UA"/>
              </w:rPr>
              <w:t>14</w:t>
            </w:r>
          </w:p>
        </w:tc>
        <w:tc>
          <w:tcPr>
            <w:tcW w:w="2410" w:type="dxa"/>
          </w:tcPr>
          <w:p w:rsidR="00EF53A3" w:rsidRDefault="00ED330B" w:rsidP="00E26E9C">
            <w:pPr>
              <w:jc w:val="both"/>
              <w:rPr>
                <w:color w:val="000000"/>
                <w:sz w:val="28"/>
                <w:szCs w:val="28"/>
                <w:lang w:eastAsia="uk-UA"/>
              </w:rPr>
            </w:pPr>
            <w:r>
              <w:t>Концептуальна карта</w:t>
            </w:r>
          </w:p>
        </w:tc>
        <w:tc>
          <w:tcPr>
            <w:tcW w:w="6657" w:type="dxa"/>
          </w:tcPr>
          <w:p w:rsidR="00EF53A3" w:rsidRDefault="00ED330B" w:rsidP="00E26E9C">
            <w:pPr>
              <w:jc w:val="both"/>
              <w:rPr>
                <w:color w:val="000000"/>
                <w:sz w:val="28"/>
                <w:szCs w:val="28"/>
                <w:lang w:eastAsia="uk-UA"/>
              </w:rPr>
            </w:pPr>
            <w:r>
              <w:t>Будь-яка можлива форма схематичної наочності, яка допомагає учням побачити взаємозв'язки між поняттями за допомогою побудованих схем ключових слів, що позначають такі поняття</w:t>
            </w:r>
          </w:p>
        </w:tc>
      </w:tr>
      <w:tr w:rsidR="00EF53A3" w:rsidTr="00C87FEE">
        <w:tc>
          <w:tcPr>
            <w:tcW w:w="562" w:type="dxa"/>
          </w:tcPr>
          <w:p w:rsidR="00EF53A3" w:rsidRDefault="005A11AE" w:rsidP="00E26E9C">
            <w:pPr>
              <w:jc w:val="both"/>
              <w:rPr>
                <w:color w:val="000000"/>
                <w:sz w:val="28"/>
                <w:szCs w:val="28"/>
                <w:lang w:eastAsia="uk-UA"/>
              </w:rPr>
            </w:pPr>
            <w:r>
              <w:rPr>
                <w:color w:val="000000"/>
                <w:sz w:val="28"/>
                <w:szCs w:val="28"/>
                <w:lang w:eastAsia="uk-UA"/>
              </w:rPr>
              <w:t>15</w:t>
            </w:r>
          </w:p>
        </w:tc>
        <w:tc>
          <w:tcPr>
            <w:tcW w:w="2410" w:type="dxa"/>
          </w:tcPr>
          <w:p w:rsidR="00EF53A3" w:rsidRDefault="00A7056A" w:rsidP="00E26E9C">
            <w:pPr>
              <w:jc w:val="both"/>
              <w:rPr>
                <w:color w:val="000000"/>
                <w:sz w:val="28"/>
                <w:szCs w:val="28"/>
                <w:lang w:eastAsia="uk-UA"/>
              </w:rPr>
            </w:pPr>
            <w:r>
              <w:t>Лідер за номером</w:t>
            </w:r>
          </w:p>
        </w:tc>
        <w:tc>
          <w:tcPr>
            <w:tcW w:w="6657" w:type="dxa"/>
          </w:tcPr>
          <w:p w:rsidR="00EF53A3" w:rsidRDefault="00A7056A" w:rsidP="00E26E9C">
            <w:pPr>
              <w:jc w:val="both"/>
              <w:rPr>
                <w:color w:val="000000"/>
                <w:sz w:val="28"/>
                <w:szCs w:val="28"/>
                <w:lang w:eastAsia="uk-UA"/>
              </w:rPr>
            </w:pPr>
            <w:r>
              <w:t>Учні об’єднуються в групи по чотири і кожному члену групи присвоюється номер. Учитель ставить питання / проблему і всі чотири учні її обговорюють. Вчитель називає номер і відповідний учень у кожній групі відповідає</w:t>
            </w:r>
          </w:p>
        </w:tc>
      </w:tr>
      <w:tr w:rsidR="00EF53A3" w:rsidTr="00C87FEE">
        <w:tc>
          <w:tcPr>
            <w:tcW w:w="562" w:type="dxa"/>
          </w:tcPr>
          <w:p w:rsidR="00EF53A3" w:rsidRDefault="005A11AE" w:rsidP="00E26E9C">
            <w:pPr>
              <w:jc w:val="both"/>
              <w:rPr>
                <w:color w:val="000000"/>
                <w:sz w:val="28"/>
                <w:szCs w:val="28"/>
                <w:lang w:eastAsia="uk-UA"/>
              </w:rPr>
            </w:pPr>
            <w:r>
              <w:rPr>
                <w:color w:val="000000"/>
                <w:sz w:val="28"/>
                <w:szCs w:val="28"/>
                <w:lang w:eastAsia="uk-UA"/>
              </w:rPr>
              <w:t>16</w:t>
            </w:r>
          </w:p>
        </w:tc>
        <w:tc>
          <w:tcPr>
            <w:tcW w:w="2410" w:type="dxa"/>
          </w:tcPr>
          <w:p w:rsidR="00EF53A3" w:rsidRDefault="00A7056A" w:rsidP="00E26E9C">
            <w:pPr>
              <w:jc w:val="both"/>
              <w:rPr>
                <w:color w:val="000000"/>
                <w:sz w:val="28"/>
                <w:szCs w:val="28"/>
                <w:lang w:eastAsia="uk-UA"/>
              </w:rPr>
            </w:pPr>
            <w:proofErr w:type="spellStart"/>
            <w:r>
              <w:t>Найзаплутаніший</w:t>
            </w:r>
            <w:proofErr w:type="spellEnd"/>
            <w:r>
              <w:t xml:space="preserve"> (або найясніший) момент</w:t>
            </w:r>
          </w:p>
        </w:tc>
        <w:tc>
          <w:tcPr>
            <w:tcW w:w="6657" w:type="dxa"/>
          </w:tcPr>
          <w:p w:rsidR="00EF53A3" w:rsidRDefault="00A7056A" w:rsidP="00E26E9C">
            <w:pPr>
              <w:jc w:val="both"/>
              <w:rPr>
                <w:color w:val="000000"/>
                <w:sz w:val="28"/>
                <w:szCs w:val="28"/>
                <w:lang w:eastAsia="uk-UA"/>
              </w:rPr>
            </w:pPr>
            <w:r>
              <w:t xml:space="preserve">Це варіант </w:t>
            </w:r>
            <w:proofErr w:type="spellStart"/>
            <w:r>
              <w:t>однохвилинки</w:t>
            </w:r>
            <w:proofErr w:type="spellEnd"/>
            <w:r>
              <w:t>. Можна дати учням трохи більше часу для відповіді на запитання. Запитайте (в кінці уроку або під час паузи, яка утворилася після пояснення теми): «Який найбільш заплутаний момент» сьогоднішнього заняття?» або «Що вам здалося незрозумілим у понятті «_________»?</w:t>
            </w:r>
          </w:p>
        </w:tc>
      </w:tr>
      <w:tr w:rsidR="00EF53A3" w:rsidTr="00C87FEE">
        <w:tc>
          <w:tcPr>
            <w:tcW w:w="562" w:type="dxa"/>
          </w:tcPr>
          <w:p w:rsidR="00EF53A3" w:rsidRDefault="005A11AE" w:rsidP="00E26E9C">
            <w:pPr>
              <w:jc w:val="both"/>
              <w:rPr>
                <w:color w:val="000000"/>
                <w:sz w:val="28"/>
                <w:szCs w:val="28"/>
                <w:lang w:eastAsia="uk-UA"/>
              </w:rPr>
            </w:pPr>
            <w:r>
              <w:rPr>
                <w:color w:val="000000"/>
                <w:sz w:val="28"/>
                <w:szCs w:val="28"/>
                <w:lang w:eastAsia="uk-UA"/>
              </w:rPr>
              <w:t>17</w:t>
            </w:r>
          </w:p>
        </w:tc>
        <w:tc>
          <w:tcPr>
            <w:tcW w:w="2410" w:type="dxa"/>
          </w:tcPr>
          <w:p w:rsidR="00EF53A3" w:rsidRDefault="00A7056A" w:rsidP="00E26E9C">
            <w:pPr>
              <w:jc w:val="both"/>
              <w:rPr>
                <w:color w:val="000000"/>
                <w:sz w:val="28"/>
                <w:szCs w:val="28"/>
                <w:lang w:eastAsia="uk-UA"/>
              </w:rPr>
            </w:pPr>
            <w:r>
              <w:t>Перевірка неправильного розуміння</w:t>
            </w:r>
          </w:p>
        </w:tc>
        <w:tc>
          <w:tcPr>
            <w:tcW w:w="6657" w:type="dxa"/>
          </w:tcPr>
          <w:p w:rsidR="00EF53A3" w:rsidRDefault="00A7056A" w:rsidP="00E26E9C">
            <w:pPr>
              <w:jc w:val="both"/>
              <w:rPr>
                <w:color w:val="000000"/>
                <w:sz w:val="28"/>
                <w:szCs w:val="28"/>
                <w:lang w:eastAsia="uk-UA"/>
              </w:rPr>
            </w:pPr>
            <w:r>
              <w:t>Учитель надає учням поширені або передбачувані помилкові твердження з певної теми, щодо певного принципу або процесу і запитує, чи згодні вони з цим чи ні та чому. Учні мають дати аргументовані відповіді. Перевірка неправильного розуміння може також застосовуватися у формі тесту з декількома варіантами відповіді або гри «правильно-неправильно»</w:t>
            </w:r>
          </w:p>
        </w:tc>
      </w:tr>
      <w:tr w:rsidR="00EF53A3" w:rsidTr="00C87FEE">
        <w:tc>
          <w:tcPr>
            <w:tcW w:w="562" w:type="dxa"/>
          </w:tcPr>
          <w:p w:rsidR="00EF53A3" w:rsidRDefault="005A11AE" w:rsidP="00E26E9C">
            <w:pPr>
              <w:jc w:val="both"/>
              <w:rPr>
                <w:color w:val="000000"/>
                <w:sz w:val="28"/>
                <w:szCs w:val="28"/>
                <w:lang w:eastAsia="uk-UA"/>
              </w:rPr>
            </w:pPr>
            <w:r>
              <w:rPr>
                <w:color w:val="000000"/>
                <w:sz w:val="28"/>
                <w:szCs w:val="28"/>
                <w:lang w:eastAsia="uk-UA"/>
              </w:rPr>
              <w:t>18</w:t>
            </w:r>
          </w:p>
        </w:tc>
        <w:tc>
          <w:tcPr>
            <w:tcW w:w="2410" w:type="dxa"/>
          </w:tcPr>
          <w:p w:rsidR="00EF53A3" w:rsidRDefault="00A7056A" w:rsidP="00E26E9C">
            <w:pPr>
              <w:jc w:val="both"/>
              <w:rPr>
                <w:color w:val="000000"/>
                <w:sz w:val="28"/>
                <w:szCs w:val="28"/>
                <w:lang w:eastAsia="uk-UA"/>
              </w:rPr>
            </w:pPr>
            <w:r>
              <w:t>Перефразування</w:t>
            </w:r>
          </w:p>
        </w:tc>
        <w:tc>
          <w:tcPr>
            <w:tcW w:w="6657" w:type="dxa"/>
          </w:tcPr>
          <w:p w:rsidR="00EF53A3" w:rsidRDefault="00A7056A" w:rsidP="00E26E9C">
            <w:pPr>
              <w:jc w:val="both"/>
              <w:rPr>
                <w:color w:val="000000"/>
                <w:sz w:val="28"/>
                <w:szCs w:val="28"/>
                <w:lang w:eastAsia="uk-UA"/>
              </w:rPr>
            </w:pPr>
            <w:r>
              <w:t>Учні мають висловити власними словами основну ідею уроку чи щойно поясненої теми</w:t>
            </w:r>
          </w:p>
        </w:tc>
      </w:tr>
      <w:tr w:rsidR="00EF53A3" w:rsidTr="00C87FEE">
        <w:tc>
          <w:tcPr>
            <w:tcW w:w="562" w:type="dxa"/>
          </w:tcPr>
          <w:p w:rsidR="00EF53A3" w:rsidRDefault="005A11AE" w:rsidP="00E26E9C">
            <w:pPr>
              <w:jc w:val="both"/>
              <w:rPr>
                <w:color w:val="000000"/>
                <w:sz w:val="28"/>
                <w:szCs w:val="28"/>
                <w:lang w:eastAsia="uk-UA"/>
              </w:rPr>
            </w:pPr>
            <w:r>
              <w:rPr>
                <w:color w:val="000000"/>
                <w:sz w:val="28"/>
                <w:szCs w:val="28"/>
                <w:lang w:eastAsia="uk-UA"/>
              </w:rPr>
              <w:t>19</w:t>
            </w:r>
          </w:p>
        </w:tc>
        <w:tc>
          <w:tcPr>
            <w:tcW w:w="2410" w:type="dxa"/>
          </w:tcPr>
          <w:p w:rsidR="00EF53A3" w:rsidRDefault="00A7056A" w:rsidP="00E26E9C">
            <w:pPr>
              <w:jc w:val="both"/>
              <w:rPr>
                <w:color w:val="000000"/>
                <w:sz w:val="28"/>
                <w:szCs w:val="28"/>
                <w:lang w:eastAsia="uk-UA"/>
              </w:rPr>
            </w:pPr>
            <w:r>
              <w:t>Підбиття підсумків</w:t>
            </w:r>
          </w:p>
        </w:tc>
        <w:tc>
          <w:tcPr>
            <w:tcW w:w="6657" w:type="dxa"/>
          </w:tcPr>
          <w:p w:rsidR="00EF53A3" w:rsidRDefault="00A7056A" w:rsidP="00E26E9C">
            <w:pPr>
              <w:jc w:val="both"/>
              <w:rPr>
                <w:color w:val="000000"/>
                <w:sz w:val="28"/>
                <w:szCs w:val="28"/>
                <w:lang w:eastAsia="uk-UA"/>
              </w:rPr>
            </w:pPr>
            <w:r>
              <w:t>Форма роздумів одразу після певного виду роботи</w:t>
            </w:r>
          </w:p>
        </w:tc>
      </w:tr>
      <w:tr w:rsidR="00EF53A3" w:rsidTr="00C87FEE">
        <w:tc>
          <w:tcPr>
            <w:tcW w:w="562" w:type="dxa"/>
          </w:tcPr>
          <w:p w:rsidR="00EF53A3" w:rsidRDefault="005A11AE" w:rsidP="00E26E9C">
            <w:pPr>
              <w:jc w:val="both"/>
              <w:rPr>
                <w:color w:val="000000"/>
                <w:sz w:val="28"/>
                <w:szCs w:val="28"/>
                <w:lang w:eastAsia="uk-UA"/>
              </w:rPr>
            </w:pPr>
            <w:r>
              <w:rPr>
                <w:color w:val="000000"/>
                <w:sz w:val="28"/>
                <w:szCs w:val="28"/>
                <w:lang w:eastAsia="uk-UA"/>
              </w:rPr>
              <w:t>20</w:t>
            </w:r>
          </w:p>
        </w:tc>
        <w:tc>
          <w:tcPr>
            <w:tcW w:w="2410" w:type="dxa"/>
          </w:tcPr>
          <w:p w:rsidR="00EF53A3" w:rsidRDefault="00A7056A" w:rsidP="00E26E9C">
            <w:pPr>
              <w:jc w:val="both"/>
              <w:rPr>
                <w:color w:val="000000"/>
                <w:sz w:val="28"/>
                <w:szCs w:val="28"/>
                <w:lang w:eastAsia="uk-UA"/>
              </w:rPr>
            </w:pPr>
            <w:r>
              <w:t>Підказка за аналогією</w:t>
            </w:r>
          </w:p>
        </w:tc>
        <w:tc>
          <w:tcPr>
            <w:tcW w:w="6657" w:type="dxa"/>
          </w:tcPr>
          <w:p w:rsidR="00EF53A3" w:rsidRDefault="00A7056A" w:rsidP="00E26E9C">
            <w:pPr>
              <w:jc w:val="both"/>
              <w:rPr>
                <w:color w:val="000000"/>
                <w:sz w:val="28"/>
                <w:szCs w:val="28"/>
                <w:lang w:eastAsia="uk-UA"/>
              </w:rPr>
            </w:pPr>
            <w:r>
              <w:t>Учні мають сформу</w:t>
            </w:r>
            <w:r w:rsidR="00DE258E">
              <w:t>лювати думку на основі підказки-</w:t>
            </w:r>
            <w:r>
              <w:t>аналогії: (певне поняття, принцип або процес) ________ виглядає як _______________тому що ___________________</w:t>
            </w:r>
          </w:p>
        </w:tc>
      </w:tr>
      <w:tr w:rsidR="00EF53A3" w:rsidTr="00C87FEE">
        <w:tc>
          <w:tcPr>
            <w:tcW w:w="562" w:type="dxa"/>
          </w:tcPr>
          <w:p w:rsidR="00EF53A3" w:rsidRDefault="00BD2CBF" w:rsidP="00E26E9C">
            <w:pPr>
              <w:jc w:val="both"/>
              <w:rPr>
                <w:color w:val="000000"/>
                <w:sz w:val="28"/>
                <w:szCs w:val="28"/>
                <w:lang w:eastAsia="uk-UA"/>
              </w:rPr>
            </w:pPr>
            <w:r>
              <w:rPr>
                <w:color w:val="000000"/>
                <w:sz w:val="28"/>
                <w:szCs w:val="28"/>
                <w:lang w:eastAsia="uk-UA"/>
              </w:rPr>
              <w:t>21</w:t>
            </w:r>
          </w:p>
        </w:tc>
        <w:tc>
          <w:tcPr>
            <w:tcW w:w="2410" w:type="dxa"/>
          </w:tcPr>
          <w:p w:rsidR="00EF53A3" w:rsidRDefault="00BD2CBF" w:rsidP="00E26E9C">
            <w:pPr>
              <w:jc w:val="both"/>
              <w:rPr>
                <w:color w:val="000000"/>
                <w:sz w:val="28"/>
                <w:szCs w:val="28"/>
                <w:lang w:eastAsia="uk-UA"/>
              </w:rPr>
            </w:pPr>
            <w:r>
              <w:t>Підсумок А-Б-В</w:t>
            </w:r>
          </w:p>
        </w:tc>
        <w:tc>
          <w:tcPr>
            <w:tcW w:w="6657" w:type="dxa"/>
          </w:tcPr>
          <w:p w:rsidR="00EF53A3" w:rsidRDefault="00BD2CBF" w:rsidP="00BD2CBF">
            <w:pPr>
              <w:jc w:val="both"/>
              <w:rPr>
                <w:color w:val="000000"/>
                <w:sz w:val="28"/>
                <w:szCs w:val="28"/>
                <w:lang w:eastAsia="uk-UA"/>
              </w:rPr>
            </w:pPr>
            <w:r>
              <w:t xml:space="preserve">Кожному учневі в класі присвоюється окрема літера алфавіту, а він обирає слово, яке починається на цю літеру та пов'язане з вивченою темою   </w:t>
            </w:r>
          </w:p>
        </w:tc>
      </w:tr>
      <w:tr w:rsidR="00EF53A3" w:rsidTr="00C87FEE">
        <w:tc>
          <w:tcPr>
            <w:tcW w:w="562" w:type="dxa"/>
          </w:tcPr>
          <w:p w:rsidR="00EF53A3" w:rsidRDefault="00BD2CBF" w:rsidP="00E26E9C">
            <w:pPr>
              <w:jc w:val="both"/>
              <w:rPr>
                <w:color w:val="000000"/>
                <w:sz w:val="28"/>
                <w:szCs w:val="28"/>
                <w:lang w:eastAsia="uk-UA"/>
              </w:rPr>
            </w:pPr>
            <w:r>
              <w:t>22</w:t>
            </w:r>
          </w:p>
        </w:tc>
        <w:tc>
          <w:tcPr>
            <w:tcW w:w="2410" w:type="dxa"/>
          </w:tcPr>
          <w:p w:rsidR="00EF53A3" w:rsidRDefault="00BD2CBF" w:rsidP="00E26E9C">
            <w:pPr>
              <w:jc w:val="both"/>
              <w:rPr>
                <w:color w:val="000000"/>
                <w:sz w:val="28"/>
                <w:szCs w:val="28"/>
                <w:lang w:eastAsia="uk-UA"/>
              </w:rPr>
            </w:pPr>
            <w:r>
              <w:t>Підсумок або питання на картках</w:t>
            </w:r>
          </w:p>
        </w:tc>
        <w:tc>
          <w:tcPr>
            <w:tcW w:w="6657" w:type="dxa"/>
          </w:tcPr>
          <w:p w:rsidR="00EF53A3" w:rsidRDefault="00BD2CBF" w:rsidP="00E26E9C">
            <w:pPr>
              <w:jc w:val="both"/>
              <w:rPr>
                <w:color w:val="000000"/>
                <w:sz w:val="28"/>
                <w:szCs w:val="28"/>
                <w:lang w:eastAsia="uk-UA"/>
              </w:rPr>
            </w:pPr>
            <w:r>
              <w:t>Учитель час від часу роздає картки й просить учнів писати з обох сторін за такими правилами: (Один бік) на підставі вивченого (теми, розділу), опишіть основну велику ідею, яку ви зрозуміли, у формі короткого висновку. (Другий бік) запишіть те, що ви ще не повністю зрозуміли у вигляді твердження або запитання</w:t>
            </w:r>
          </w:p>
        </w:tc>
      </w:tr>
      <w:tr w:rsidR="00EF53A3" w:rsidTr="00C87FEE">
        <w:tc>
          <w:tcPr>
            <w:tcW w:w="562" w:type="dxa"/>
          </w:tcPr>
          <w:p w:rsidR="00EF53A3" w:rsidRDefault="00BD2CBF" w:rsidP="00E26E9C">
            <w:pPr>
              <w:jc w:val="both"/>
              <w:rPr>
                <w:color w:val="000000"/>
                <w:sz w:val="28"/>
                <w:szCs w:val="28"/>
                <w:lang w:eastAsia="uk-UA"/>
              </w:rPr>
            </w:pPr>
            <w:r>
              <w:t>23</w:t>
            </w:r>
          </w:p>
        </w:tc>
        <w:tc>
          <w:tcPr>
            <w:tcW w:w="2410" w:type="dxa"/>
          </w:tcPr>
          <w:p w:rsidR="00EF53A3" w:rsidRDefault="00BD2CBF" w:rsidP="00E26E9C">
            <w:pPr>
              <w:jc w:val="both"/>
              <w:rPr>
                <w:color w:val="000000"/>
                <w:sz w:val="28"/>
                <w:szCs w:val="28"/>
                <w:lang w:eastAsia="uk-UA"/>
              </w:rPr>
            </w:pPr>
            <w:r>
              <w:t>Підсумок одним реченням</w:t>
            </w:r>
          </w:p>
        </w:tc>
        <w:tc>
          <w:tcPr>
            <w:tcW w:w="6657" w:type="dxa"/>
          </w:tcPr>
          <w:p w:rsidR="00EF53A3" w:rsidRDefault="00BD2CBF" w:rsidP="00E26E9C">
            <w:pPr>
              <w:jc w:val="both"/>
              <w:rPr>
                <w:color w:val="000000"/>
                <w:sz w:val="28"/>
                <w:szCs w:val="28"/>
                <w:lang w:eastAsia="uk-UA"/>
              </w:rPr>
            </w:pPr>
            <w:r>
              <w:t>Учнів просять написати підсумкове речення, яке відповідає на запитання «хто», «що», «де», «коли», «чому», «як» щодо певної теми</w:t>
            </w:r>
          </w:p>
        </w:tc>
      </w:tr>
      <w:tr w:rsidR="00EF53A3" w:rsidTr="00C87FEE">
        <w:tc>
          <w:tcPr>
            <w:tcW w:w="562" w:type="dxa"/>
          </w:tcPr>
          <w:p w:rsidR="00EF53A3" w:rsidRDefault="00896DE3" w:rsidP="00E26E9C">
            <w:pPr>
              <w:jc w:val="both"/>
              <w:rPr>
                <w:color w:val="000000"/>
                <w:sz w:val="28"/>
                <w:szCs w:val="28"/>
                <w:lang w:eastAsia="uk-UA"/>
              </w:rPr>
            </w:pPr>
            <w:r>
              <w:rPr>
                <w:color w:val="000000"/>
                <w:sz w:val="28"/>
                <w:szCs w:val="28"/>
                <w:lang w:eastAsia="uk-UA"/>
              </w:rPr>
              <w:t>24</w:t>
            </w:r>
          </w:p>
        </w:tc>
        <w:tc>
          <w:tcPr>
            <w:tcW w:w="2410" w:type="dxa"/>
          </w:tcPr>
          <w:p w:rsidR="00EF53A3" w:rsidRDefault="00896DE3" w:rsidP="00E26E9C">
            <w:pPr>
              <w:jc w:val="both"/>
              <w:rPr>
                <w:color w:val="000000"/>
                <w:sz w:val="28"/>
                <w:szCs w:val="28"/>
                <w:lang w:eastAsia="uk-UA"/>
              </w:rPr>
            </w:pPr>
            <w:r>
              <w:t>Підсумок одним словом</w:t>
            </w:r>
          </w:p>
        </w:tc>
        <w:tc>
          <w:tcPr>
            <w:tcW w:w="6657" w:type="dxa"/>
          </w:tcPr>
          <w:p w:rsidR="00EF53A3" w:rsidRDefault="00896DE3" w:rsidP="00896DE3">
            <w:pPr>
              <w:jc w:val="both"/>
              <w:rPr>
                <w:color w:val="000000"/>
                <w:sz w:val="28"/>
                <w:szCs w:val="28"/>
                <w:lang w:eastAsia="uk-UA"/>
              </w:rPr>
            </w:pPr>
            <w:r>
              <w:t xml:space="preserve">Учні мають обрати з-поміж наведених варіантів (або запропонувати самостійно) слово, яке найкраще підсумовує тему </w:t>
            </w:r>
          </w:p>
        </w:tc>
      </w:tr>
      <w:tr w:rsidR="00EF53A3" w:rsidTr="00C87FEE">
        <w:tc>
          <w:tcPr>
            <w:tcW w:w="562" w:type="dxa"/>
          </w:tcPr>
          <w:p w:rsidR="00EF53A3" w:rsidRDefault="00896DE3" w:rsidP="00E26E9C">
            <w:pPr>
              <w:jc w:val="both"/>
              <w:rPr>
                <w:color w:val="000000"/>
                <w:sz w:val="28"/>
                <w:szCs w:val="28"/>
                <w:lang w:eastAsia="uk-UA"/>
              </w:rPr>
            </w:pPr>
            <w:r>
              <w:rPr>
                <w:color w:val="000000"/>
                <w:sz w:val="28"/>
                <w:szCs w:val="28"/>
                <w:lang w:eastAsia="uk-UA"/>
              </w:rPr>
              <w:lastRenderedPageBreak/>
              <w:t>25</w:t>
            </w:r>
          </w:p>
        </w:tc>
        <w:tc>
          <w:tcPr>
            <w:tcW w:w="2410" w:type="dxa"/>
          </w:tcPr>
          <w:p w:rsidR="00EF53A3" w:rsidRDefault="00896DE3" w:rsidP="00E26E9C">
            <w:pPr>
              <w:jc w:val="both"/>
              <w:rPr>
                <w:color w:val="000000"/>
                <w:sz w:val="28"/>
                <w:szCs w:val="28"/>
                <w:lang w:eastAsia="uk-UA"/>
              </w:rPr>
            </w:pPr>
            <w:r>
              <w:t xml:space="preserve">Подумай – </w:t>
            </w:r>
            <w:proofErr w:type="spellStart"/>
            <w:r>
              <w:t>запиши</w:t>
            </w:r>
            <w:proofErr w:type="spellEnd"/>
            <w:r>
              <w:t xml:space="preserve"> – обговори в парі – поділися</w:t>
            </w:r>
          </w:p>
        </w:tc>
        <w:tc>
          <w:tcPr>
            <w:tcW w:w="6657" w:type="dxa"/>
          </w:tcPr>
          <w:p w:rsidR="00EF53A3" w:rsidRDefault="00896DE3" w:rsidP="00E26E9C">
            <w:pPr>
              <w:jc w:val="both"/>
              <w:rPr>
                <w:color w:val="000000"/>
                <w:sz w:val="28"/>
                <w:szCs w:val="28"/>
                <w:lang w:eastAsia="uk-UA"/>
              </w:rPr>
            </w:pPr>
            <w:r>
              <w:t>Учні обдумують відповідь самостійно, записують її, об’єднуються в пари та обговорюють відповідь із партнерами, а потім озвучують її всьому класу</w:t>
            </w:r>
          </w:p>
        </w:tc>
      </w:tr>
      <w:tr w:rsidR="00EF53A3" w:rsidTr="00C87FEE">
        <w:tc>
          <w:tcPr>
            <w:tcW w:w="562" w:type="dxa"/>
          </w:tcPr>
          <w:p w:rsidR="00EF53A3" w:rsidRDefault="00896DE3" w:rsidP="00E26E9C">
            <w:pPr>
              <w:jc w:val="both"/>
              <w:rPr>
                <w:color w:val="000000"/>
                <w:sz w:val="28"/>
                <w:szCs w:val="28"/>
                <w:lang w:eastAsia="uk-UA"/>
              </w:rPr>
            </w:pPr>
            <w:r>
              <w:rPr>
                <w:color w:val="000000"/>
                <w:sz w:val="28"/>
                <w:szCs w:val="28"/>
                <w:lang w:eastAsia="uk-UA"/>
              </w:rPr>
              <w:t>26</w:t>
            </w:r>
          </w:p>
        </w:tc>
        <w:tc>
          <w:tcPr>
            <w:tcW w:w="2410" w:type="dxa"/>
          </w:tcPr>
          <w:p w:rsidR="00EF53A3" w:rsidRDefault="00896DE3" w:rsidP="00E26E9C">
            <w:pPr>
              <w:jc w:val="both"/>
              <w:rPr>
                <w:color w:val="000000"/>
                <w:sz w:val="28"/>
                <w:szCs w:val="28"/>
                <w:lang w:eastAsia="uk-UA"/>
              </w:rPr>
            </w:pPr>
            <w:r>
              <w:t>Подумай – розкажи в парі</w:t>
            </w:r>
          </w:p>
        </w:tc>
        <w:tc>
          <w:tcPr>
            <w:tcW w:w="6657" w:type="dxa"/>
          </w:tcPr>
          <w:p w:rsidR="00EF53A3" w:rsidRDefault="00896DE3" w:rsidP="00E26E9C">
            <w:pPr>
              <w:jc w:val="both"/>
              <w:rPr>
                <w:color w:val="000000"/>
                <w:sz w:val="28"/>
                <w:szCs w:val="28"/>
                <w:lang w:eastAsia="uk-UA"/>
              </w:rPr>
            </w:pPr>
            <w:r>
              <w:t>Вчитель ставить учням запитання. Учні самостійно формулюють відповіді протягом визначеного часу, потім повертаються кожен до свого партнера та надають йому відповідь. Вчитель викликає декілька пар на вибір, які озвучують свої відповіді у класі</w:t>
            </w:r>
          </w:p>
        </w:tc>
      </w:tr>
      <w:tr w:rsidR="00EF53A3" w:rsidTr="00C87FEE">
        <w:tc>
          <w:tcPr>
            <w:tcW w:w="562" w:type="dxa"/>
          </w:tcPr>
          <w:p w:rsidR="00EF53A3" w:rsidRDefault="00896DE3" w:rsidP="00E26E9C">
            <w:pPr>
              <w:jc w:val="both"/>
              <w:rPr>
                <w:color w:val="000000"/>
                <w:sz w:val="28"/>
                <w:szCs w:val="28"/>
                <w:lang w:eastAsia="uk-UA"/>
              </w:rPr>
            </w:pPr>
            <w:r>
              <w:rPr>
                <w:color w:val="000000"/>
                <w:sz w:val="28"/>
                <w:szCs w:val="28"/>
                <w:lang w:eastAsia="uk-UA"/>
              </w:rPr>
              <w:t>27</w:t>
            </w:r>
          </w:p>
        </w:tc>
        <w:tc>
          <w:tcPr>
            <w:tcW w:w="2410" w:type="dxa"/>
          </w:tcPr>
          <w:p w:rsidR="00EF53A3" w:rsidRDefault="00FB781E" w:rsidP="00E26E9C">
            <w:pPr>
              <w:jc w:val="both"/>
              <w:rPr>
                <w:color w:val="000000"/>
                <w:sz w:val="28"/>
                <w:szCs w:val="28"/>
                <w:lang w:eastAsia="uk-UA"/>
              </w:rPr>
            </w:pPr>
            <w:r>
              <w:t>Пригадай – підсумуй – запитай – пов’яжи за 2 хвилини (ППЗП2)</w:t>
            </w:r>
          </w:p>
        </w:tc>
        <w:tc>
          <w:tcPr>
            <w:tcW w:w="6657" w:type="dxa"/>
          </w:tcPr>
          <w:p w:rsidR="00EF53A3" w:rsidRDefault="00896DE3" w:rsidP="00FB781E">
            <w:pPr>
              <w:jc w:val="both"/>
              <w:rPr>
                <w:color w:val="000000"/>
                <w:sz w:val="28"/>
                <w:szCs w:val="28"/>
                <w:lang w:eastAsia="uk-UA"/>
              </w:rPr>
            </w:pPr>
            <w:r>
              <w:t xml:space="preserve">За дві хвилини учні повинні пригадати та назвати у правильному порядку найважливіші ідеї, отримані на попередньому занятті; за дві хвилини підсумувати ці пункти одним реченням, записати одне основне запитання, на яке вони хочуть отримати відповідь та знайти одну прив'язку цього матеріалу до основної теми предмету чи курсу </w:t>
            </w:r>
          </w:p>
        </w:tc>
      </w:tr>
      <w:tr w:rsidR="00EF53A3" w:rsidTr="00C87FEE">
        <w:tc>
          <w:tcPr>
            <w:tcW w:w="562" w:type="dxa"/>
          </w:tcPr>
          <w:p w:rsidR="00EF53A3" w:rsidRDefault="00896DE3" w:rsidP="00E26E9C">
            <w:pPr>
              <w:jc w:val="both"/>
              <w:rPr>
                <w:color w:val="000000"/>
                <w:sz w:val="28"/>
                <w:szCs w:val="28"/>
                <w:lang w:eastAsia="uk-UA"/>
              </w:rPr>
            </w:pPr>
            <w:r>
              <w:rPr>
                <w:color w:val="000000"/>
                <w:sz w:val="28"/>
                <w:szCs w:val="28"/>
                <w:lang w:eastAsia="uk-UA"/>
              </w:rPr>
              <w:t>28</w:t>
            </w:r>
          </w:p>
        </w:tc>
        <w:tc>
          <w:tcPr>
            <w:tcW w:w="2410" w:type="dxa"/>
          </w:tcPr>
          <w:p w:rsidR="00EF53A3" w:rsidRDefault="00FB781E" w:rsidP="00E26E9C">
            <w:pPr>
              <w:jc w:val="both"/>
              <w:rPr>
                <w:color w:val="000000"/>
                <w:sz w:val="28"/>
                <w:szCs w:val="28"/>
                <w:lang w:eastAsia="uk-UA"/>
              </w:rPr>
            </w:pPr>
            <w:r>
              <w:t>Рішення-рішення</w:t>
            </w:r>
          </w:p>
        </w:tc>
        <w:tc>
          <w:tcPr>
            <w:tcW w:w="6657" w:type="dxa"/>
          </w:tcPr>
          <w:p w:rsidR="00EF53A3" w:rsidRDefault="00FB781E" w:rsidP="00E26E9C">
            <w:pPr>
              <w:jc w:val="both"/>
              <w:rPr>
                <w:color w:val="000000"/>
                <w:sz w:val="28"/>
                <w:szCs w:val="28"/>
                <w:lang w:eastAsia="uk-UA"/>
              </w:rPr>
            </w:pPr>
            <w:r>
              <w:t>Учитель висловлює певну думку, потім просить учнів зайняти сторону, що відповідає їхній думці з цієї теми і поділитися аргументацією. Учні можуть змінювати сторону після обговорення</w:t>
            </w:r>
          </w:p>
        </w:tc>
      </w:tr>
      <w:tr w:rsidR="00896DE3" w:rsidTr="00C87FEE">
        <w:tc>
          <w:tcPr>
            <w:tcW w:w="562" w:type="dxa"/>
          </w:tcPr>
          <w:p w:rsidR="00896DE3" w:rsidRDefault="00896DE3" w:rsidP="00E26E9C">
            <w:pPr>
              <w:jc w:val="both"/>
              <w:rPr>
                <w:color w:val="000000"/>
                <w:sz w:val="28"/>
                <w:szCs w:val="28"/>
                <w:lang w:eastAsia="uk-UA"/>
              </w:rPr>
            </w:pPr>
            <w:r>
              <w:rPr>
                <w:color w:val="000000"/>
                <w:sz w:val="28"/>
                <w:szCs w:val="28"/>
                <w:lang w:eastAsia="uk-UA"/>
              </w:rPr>
              <w:t>29</w:t>
            </w:r>
          </w:p>
        </w:tc>
        <w:tc>
          <w:tcPr>
            <w:tcW w:w="2410" w:type="dxa"/>
          </w:tcPr>
          <w:p w:rsidR="00896DE3" w:rsidRDefault="00FB781E" w:rsidP="00E26E9C">
            <w:pPr>
              <w:jc w:val="both"/>
              <w:rPr>
                <w:color w:val="000000"/>
                <w:sz w:val="28"/>
                <w:szCs w:val="28"/>
                <w:lang w:eastAsia="uk-UA"/>
              </w:rPr>
            </w:pPr>
            <w:proofErr w:type="spellStart"/>
            <w:r>
              <w:t>Самооцінювання</w:t>
            </w:r>
            <w:proofErr w:type="spellEnd"/>
          </w:p>
        </w:tc>
        <w:tc>
          <w:tcPr>
            <w:tcW w:w="6657" w:type="dxa"/>
          </w:tcPr>
          <w:p w:rsidR="00896DE3" w:rsidRDefault="00FB781E" w:rsidP="00E26E9C">
            <w:pPr>
              <w:jc w:val="both"/>
              <w:rPr>
                <w:color w:val="000000"/>
                <w:sz w:val="28"/>
                <w:szCs w:val="28"/>
                <w:lang w:eastAsia="uk-UA"/>
              </w:rPr>
            </w:pPr>
            <w:r>
              <w:t>Процес, під час якого учні збирають дані про власне навчання, аналізують що саме відображує їхні успіхи в досягненні навчальних цілей та планують наступні кроки</w:t>
            </w:r>
          </w:p>
        </w:tc>
      </w:tr>
      <w:tr w:rsidR="00896DE3" w:rsidTr="00C87FEE">
        <w:tc>
          <w:tcPr>
            <w:tcW w:w="562" w:type="dxa"/>
          </w:tcPr>
          <w:p w:rsidR="00896DE3" w:rsidRDefault="00896DE3" w:rsidP="00E26E9C">
            <w:pPr>
              <w:jc w:val="both"/>
              <w:rPr>
                <w:color w:val="000000"/>
                <w:sz w:val="28"/>
                <w:szCs w:val="28"/>
                <w:lang w:eastAsia="uk-UA"/>
              </w:rPr>
            </w:pPr>
            <w:r>
              <w:rPr>
                <w:color w:val="000000"/>
                <w:sz w:val="28"/>
                <w:szCs w:val="28"/>
                <w:lang w:eastAsia="uk-UA"/>
              </w:rPr>
              <w:t>30</w:t>
            </w:r>
          </w:p>
        </w:tc>
        <w:tc>
          <w:tcPr>
            <w:tcW w:w="2410" w:type="dxa"/>
          </w:tcPr>
          <w:p w:rsidR="00896DE3" w:rsidRDefault="00FB781E" w:rsidP="00E26E9C">
            <w:pPr>
              <w:jc w:val="both"/>
              <w:rPr>
                <w:color w:val="000000"/>
                <w:sz w:val="28"/>
                <w:szCs w:val="28"/>
                <w:lang w:eastAsia="uk-UA"/>
              </w:rPr>
            </w:pPr>
            <w:r>
              <w:t>Семінар за Сократом</w:t>
            </w:r>
          </w:p>
        </w:tc>
        <w:tc>
          <w:tcPr>
            <w:tcW w:w="6657" w:type="dxa"/>
          </w:tcPr>
          <w:p w:rsidR="00896DE3" w:rsidRDefault="00FB781E" w:rsidP="00E26E9C">
            <w:pPr>
              <w:jc w:val="both"/>
              <w:rPr>
                <w:color w:val="000000"/>
                <w:sz w:val="28"/>
                <w:szCs w:val="28"/>
                <w:lang w:eastAsia="uk-UA"/>
              </w:rPr>
            </w:pPr>
            <w:r>
              <w:t>Учні ставлять питання одне одному з певного важливого питання або теми. Питання ініціюють розмову, яка триває як серія відповідей та додаткових запитань</w:t>
            </w:r>
          </w:p>
        </w:tc>
      </w:tr>
      <w:tr w:rsidR="00896DE3" w:rsidTr="00C87FEE">
        <w:tc>
          <w:tcPr>
            <w:tcW w:w="562" w:type="dxa"/>
          </w:tcPr>
          <w:p w:rsidR="00896DE3" w:rsidRDefault="00BF2BCA" w:rsidP="00E26E9C">
            <w:pPr>
              <w:jc w:val="both"/>
              <w:rPr>
                <w:color w:val="000000"/>
                <w:sz w:val="28"/>
                <w:szCs w:val="28"/>
                <w:lang w:eastAsia="uk-UA"/>
              </w:rPr>
            </w:pPr>
            <w:r>
              <w:rPr>
                <w:color w:val="000000"/>
                <w:sz w:val="28"/>
                <w:szCs w:val="28"/>
                <w:lang w:eastAsia="uk-UA"/>
              </w:rPr>
              <w:t>31</w:t>
            </w:r>
          </w:p>
        </w:tc>
        <w:tc>
          <w:tcPr>
            <w:tcW w:w="2410" w:type="dxa"/>
          </w:tcPr>
          <w:p w:rsidR="00896DE3" w:rsidRDefault="00BF2BCA" w:rsidP="00E26E9C">
            <w:pPr>
              <w:jc w:val="both"/>
              <w:rPr>
                <w:color w:val="000000"/>
                <w:sz w:val="28"/>
                <w:szCs w:val="28"/>
                <w:lang w:eastAsia="uk-UA"/>
              </w:rPr>
            </w:pPr>
            <w:r>
              <w:t>Сигнали руками</w:t>
            </w:r>
          </w:p>
        </w:tc>
        <w:tc>
          <w:tcPr>
            <w:tcW w:w="6657" w:type="dxa"/>
          </w:tcPr>
          <w:p w:rsidR="00923271" w:rsidRDefault="00BF2BCA" w:rsidP="00703E40">
            <w:pPr>
              <w:jc w:val="both"/>
            </w:pPr>
            <w:r>
              <w:t xml:space="preserve">Учні на прохання вчителя показують визначені сигнали рукою, щоб повідомити про рівень розуміння певного поняття, принципу або процесу: </w:t>
            </w:r>
          </w:p>
          <w:p w:rsidR="00923271" w:rsidRDefault="00BF2BCA" w:rsidP="00703E40">
            <w:pPr>
              <w:jc w:val="both"/>
            </w:pPr>
            <w:r>
              <w:t>«Розумію ______ і можу пояснити»</w:t>
            </w:r>
          </w:p>
          <w:p w:rsidR="00923271" w:rsidRDefault="00BF2BCA" w:rsidP="00703E40">
            <w:pPr>
              <w:jc w:val="both"/>
            </w:pPr>
            <w:r>
              <w:t xml:space="preserve"> (наприклад, великий палець вгору). </w:t>
            </w:r>
          </w:p>
          <w:p w:rsidR="00923271" w:rsidRDefault="00BF2BCA" w:rsidP="00703E40">
            <w:pPr>
              <w:jc w:val="both"/>
            </w:pPr>
            <w:r>
              <w:t>«Ще не зовсім розумію _______»</w:t>
            </w:r>
          </w:p>
          <w:p w:rsidR="00923271" w:rsidRDefault="00BF2BCA" w:rsidP="00703E40">
            <w:pPr>
              <w:jc w:val="both"/>
            </w:pPr>
            <w:r>
              <w:t xml:space="preserve"> (наприклад, великий палець вниз). </w:t>
            </w:r>
          </w:p>
          <w:p w:rsidR="00923271" w:rsidRDefault="00BF2BCA" w:rsidP="00703E40">
            <w:pPr>
              <w:jc w:val="both"/>
            </w:pPr>
            <w:r>
              <w:t xml:space="preserve">«Не впевнений щодо ______» </w:t>
            </w:r>
          </w:p>
          <w:p w:rsidR="00896DE3" w:rsidRDefault="00BF2BCA" w:rsidP="00703E40">
            <w:pPr>
              <w:jc w:val="both"/>
              <w:rPr>
                <w:color w:val="000000"/>
                <w:sz w:val="28"/>
                <w:szCs w:val="28"/>
                <w:lang w:eastAsia="uk-UA"/>
              </w:rPr>
            </w:pPr>
            <w:r>
              <w:t xml:space="preserve">(наприклад, помахати рукою) </w:t>
            </w:r>
          </w:p>
        </w:tc>
      </w:tr>
      <w:tr w:rsidR="00896DE3" w:rsidTr="00C87FEE">
        <w:tc>
          <w:tcPr>
            <w:tcW w:w="562" w:type="dxa"/>
          </w:tcPr>
          <w:p w:rsidR="00896DE3" w:rsidRDefault="00BF2BCA" w:rsidP="00E26E9C">
            <w:pPr>
              <w:jc w:val="both"/>
              <w:rPr>
                <w:color w:val="000000"/>
                <w:sz w:val="28"/>
                <w:szCs w:val="28"/>
                <w:lang w:eastAsia="uk-UA"/>
              </w:rPr>
            </w:pPr>
            <w:r>
              <w:rPr>
                <w:color w:val="000000"/>
                <w:sz w:val="28"/>
                <w:szCs w:val="28"/>
                <w:lang w:eastAsia="uk-UA"/>
              </w:rPr>
              <w:t>32</w:t>
            </w:r>
          </w:p>
        </w:tc>
        <w:tc>
          <w:tcPr>
            <w:tcW w:w="2410" w:type="dxa"/>
          </w:tcPr>
          <w:p w:rsidR="00896DE3" w:rsidRDefault="00703E40" w:rsidP="00E26E9C">
            <w:pPr>
              <w:jc w:val="both"/>
              <w:rPr>
                <w:color w:val="000000"/>
                <w:sz w:val="28"/>
                <w:szCs w:val="28"/>
                <w:lang w:eastAsia="uk-UA"/>
              </w:rPr>
            </w:pPr>
            <w:r>
              <w:t>Скажи щось</w:t>
            </w:r>
          </w:p>
        </w:tc>
        <w:tc>
          <w:tcPr>
            <w:tcW w:w="6657" w:type="dxa"/>
          </w:tcPr>
          <w:p w:rsidR="00896DE3" w:rsidRDefault="00703E40" w:rsidP="00E26E9C">
            <w:pPr>
              <w:jc w:val="both"/>
              <w:rPr>
                <w:color w:val="000000"/>
                <w:sz w:val="28"/>
                <w:szCs w:val="28"/>
                <w:lang w:eastAsia="uk-UA"/>
              </w:rPr>
            </w:pPr>
            <w:r>
              <w:t>Учні по черзі обговорюють у групі певний прочитаний розділ або переглянуте відео</w:t>
            </w:r>
          </w:p>
        </w:tc>
      </w:tr>
      <w:tr w:rsidR="00BF2BCA" w:rsidTr="00C87FEE">
        <w:tc>
          <w:tcPr>
            <w:tcW w:w="562" w:type="dxa"/>
          </w:tcPr>
          <w:p w:rsidR="00BF2BCA" w:rsidRDefault="00BF2BCA" w:rsidP="00E26E9C">
            <w:pPr>
              <w:jc w:val="both"/>
              <w:rPr>
                <w:color w:val="000000"/>
                <w:sz w:val="28"/>
                <w:szCs w:val="28"/>
                <w:lang w:eastAsia="uk-UA"/>
              </w:rPr>
            </w:pPr>
            <w:r>
              <w:rPr>
                <w:color w:val="000000"/>
                <w:sz w:val="28"/>
                <w:szCs w:val="28"/>
                <w:lang w:eastAsia="uk-UA"/>
              </w:rPr>
              <w:t>33</w:t>
            </w:r>
          </w:p>
        </w:tc>
        <w:tc>
          <w:tcPr>
            <w:tcW w:w="2410" w:type="dxa"/>
          </w:tcPr>
          <w:p w:rsidR="00BF2BCA" w:rsidRDefault="00703E40" w:rsidP="00E26E9C">
            <w:pPr>
              <w:jc w:val="both"/>
              <w:rPr>
                <w:color w:val="000000"/>
                <w:sz w:val="28"/>
                <w:szCs w:val="28"/>
                <w:lang w:eastAsia="uk-UA"/>
              </w:rPr>
            </w:pPr>
            <w:r>
              <w:t>Сортування слів</w:t>
            </w:r>
          </w:p>
        </w:tc>
        <w:tc>
          <w:tcPr>
            <w:tcW w:w="6657" w:type="dxa"/>
          </w:tcPr>
          <w:p w:rsidR="00BF2BCA" w:rsidRDefault="00703E40" w:rsidP="00E26E9C">
            <w:pPr>
              <w:jc w:val="both"/>
              <w:rPr>
                <w:color w:val="000000"/>
                <w:sz w:val="28"/>
                <w:szCs w:val="28"/>
                <w:lang w:eastAsia="uk-UA"/>
              </w:rPr>
            </w:pPr>
            <w:r>
              <w:t>Учням дають набір словникових термінів, які вони сортують за заданими або створеними ними категоріями</w:t>
            </w:r>
          </w:p>
        </w:tc>
      </w:tr>
      <w:tr w:rsidR="00896DE3" w:rsidTr="00C87FEE">
        <w:tc>
          <w:tcPr>
            <w:tcW w:w="562" w:type="dxa"/>
          </w:tcPr>
          <w:p w:rsidR="00896DE3" w:rsidRDefault="00BF2BCA" w:rsidP="00E26E9C">
            <w:pPr>
              <w:jc w:val="both"/>
              <w:rPr>
                <w:color w:val="000000"/>
                <w:sz w:val="28"/>
                <w:szCs w:val="28"/>
                <w:lang w:eastAsia="uk-UA"/>
              </w:rPr>
            </w:pPr>
            <w:r>
              <w:rPr>
                <w:color w:val="000000"/>
                <w:sz w:val="28"/>
                <w:szCs w:val="28"/>
                <w:lang w:eastAsia="uk-UA"/>
              </w:rPr>
              <w:t>34</w:t>
            </w:r>
          </w:p>
        </w:tc>
        <w:tc>
          <w:tcPr>
            <w:tcW w:w="2410" w:type="dxa"/>
          </w:tcPr>
          <w:p w:rsidR="00896DE3" w:rsidRDefault="00703E40" w:rsidP="00E26E9C">
            <w:pPr>
              <w:jc w:val="both"/>
              <w:rPr>
                <w:color w:val="000000"/>
                <w:sz w:val="28"/>
                <w:szCs w:val="28"/>
                <w:lang w:eastAsia="uk-UA"/>
              </w:rPr>
            </w:pPr>
            <w:proofErr w:type="spellStart"/>
            <w:r>
              <w:t>Спінер</w:t>
            </w:r>
            <w:proofErr w:type="spellEnd"/>
            <w:r>
              <w:t xml:space="preserve"> ідей</w:t>
            </w:r>
          </w:p>
        </w:tc>
        <w:tc>
          <w:tcPr>
            <w:tcW w:w="6657" w:type="dxa"/>
          </w:tcPr>
          <w:p w:rsidR="00896DE3" w:rsidRDefault="00703E40" w:rsidP="00E26E9C">
            <w:pPr>
              <w:jc w:val="both"/>
              <w:rPr>
                <w:color w:val="000000"/>
                <w:sz w:val="28"/>
                <w:szCs w:val="28"/>
                <w:lang w:eastAsia="uk-UA"/>
              </w:rPr>
            </w:pPr>
            <w:r>
              <w:t xml:space="preserve">Учитель створює </w:t>
            </w:r>
            <w:proofErr w:type="spellStart"/>
            <w:r>
              <w:t>спінер</w:t>
            </w:r>
            <w:proofErr w:type="spellEnd"/>
            <w:r>
              <w:t xml:space="preserve">, розділений на 4 сектори з написами «Спрогнозуй», «Поясни», «Підсумуй», «Оціни». Після пояснення нового матеріалу вчитель крутить </w:t>
            </w:r>
            <w:proofErr w:type="spellStart"/>
            <w:r>
              <w:t>спінер</w:t>
            </w:r>
            <w:proofErr w:type="spellEnd"/>
            <w:r>
              <w:t xml:space="preserve"> та просить учнів відповісти на запитання залежно від місця зупинки </w:t>
            </w:r>
            <w:proofErr w:type="spellStart"/>
            <w:r>
              <w:t>спінера</w:t>
            </w:r>
            <w:proofErr w:type="spellEnd"/>
            <w:r>
              <w:t xml:space="preserve">. Наприклад, </w:t>
            </w:r>
            <w:proofErr w:type="spellStart"/>
            <w:r>
              <w:t>спінер</w:t>
            </w:r>
            <w:proofErr w:type="spellEnd"/>
            <w:r>
              <w:t xml:space="preserve"> зупиняється на секторі «Підсумуй», тоді вчитель може сказати: «Назви ключові поняття, про які щойно йшлося»</w:t>
            </w:r>
          </w:p>
        </w:tc>
      </w:tr>
      <w:tr w:rsidR="00EF53A3" w:rsidTr="00C87FEE">
        <w:tc>
          <w:tcPr>
            <w:tcW w:w="562" w:type="dxa"/>
          </w:tcPr>
          <w:p w:rsidR="00EF53A3" w:rsidRDefault="00BF2BCA" w:rsidP="00E26E9C">
            <w:pPr>
              <w:jc w:val="both"/>
              <w:rPr>
                <w:color w:val="000000"/>
                <w:sz w:val="28"/>
                <w:szCs w:val="28"/>
                <w:lang w:eastAsia="uk-UA"/>
              </w:rPr>
            </w:pPr>
            <w:r>
              <w:rPr>
                <w:color w:val="000000"/>
                <w:sz w:val="28"/>
                <w:szCs w:val="28"/>
                <w:lang w:eastAsia="uk-UA"/>
              </w:rPr>
              <w:t>35</w:t>
            </w:r>
          </w:p>
        </w:tc>
        <w:tc>
          <w:tcPr>
            <w:tcW w:w="2410" w:type="dxa"/>
          </w:tcPr>
          <w:p w:rsidR="00EF53A3" w:rsidRDefault="00703E40" w:rsidP="00E26E9C">
            <w:pPr>
              <w:jc w:val="both"/>
              <w:rPr>
                <w:color w:val="000000"/>
                <w:sz w:val="28"/>
                <w:szCs w:val="28"/>
                <w:lang w:eastAsia="uk-UA"/>
              </w:rPr>
            </w:pPr>
            <w:r>
              <w:t>Спостереження</w:t>
            </w:r>
          </w:p>
        </w:tc>
        <w:tc>
          <w:tcPr>
            <w:tcW w:w="6657" w:type="dxa"/>
          </w:tcPr>
          <w:p w:rsidR="00EF53A3" w:rsidRDefault="00703E40" w:rsidP="00E26E9C">
            <w:pPr>
              <w:jc w:val="both"/>
              <w:rPr>
                <w:color w:val="000000"/>
                <w:sz w:val="28"/>
                <w:szCs w:val="28"/>
                <w:lang w:eastAsia="uk-UA"/>
              </w:rPr>
            </w:pPr>
            <w:r>
              <w:t>Учитель готує протокол спостереження із переліком учнів у класі, де буде зазначено, за якими саме очікуваними результатами він буде спостерігати. Рухаючись класом, він спостерігає за учнями, коли вони працюють, і робить необхідні записи та позначки в протоколі спостереження</w:t>
            </w:r>
          </w:p>
        </w:tc>
      </w:tr>
      <w:tr w:rsidR="00BF2BCA" w:rsidTr="00C87FEE">
        <w:tc>
          <w:tcPr>
            <w:tcW w:w="562" w:type="dxa"/>
          </w:tcPr>
          <w:p w:rsidR="00BF2BCA" w:rsidRDefault="00BF2BCA" w:rsidP="00E26E9C">
            <w:pPr>
              <w:jc w:val="both"/>
              <w:rPr>
                <w:color w:val="000000"/>
                <w:sz w:val="28"/>
                <w:szCs w:val="28"/>
                <w:lang w:eastAsia="uk-UA"/>
              </w:rPr>
            </w:pPr>
            <w:r>
              <w:rPr>
                <w:color w:val="000000"/>
                <w:sz w:val="28"/>
                <w:szCs w:val="28"/>
                <w:lang w:eastAsia="uk-UA"/>
              </w:rPr>
              <w:t>36</w:t>
            </w:r>
          </w:p>
        </w:tc>
        <w:tc>
          <w:tcPr>
            <w:tcW w:w="2410" w:type="dxa"/>
          </w:tcPr>
          <w:p w:rsidR="00BF2BCA" w:rsidRDefault="00703E40" w:rsidP="00E26E9C">
            <w:pPr>
              <w:jc w:val="both"/>
              <w:rPr>
                <w:color w:val="000000"/>
                <w:sz w:val="28"/>
                <w:szCs w:val="28"/>
                <w:lang w:eastAsia="uk-UA"/>
              </w:rPr>
            </w:pPr>
            <w:r>
              <w:t>Тестування</w:t>
            </w:r>
          </w:p>
        </w:tc>
        <w:tc>
          <w:tcPr>
            <w:tcW w:w="6657" w:type="dxa"/>
          </w:tcPr>
          <w:p w:rsidR="00923271" w:rsidRDefault="00703E40" w:rsidP="00E26E9C">
            <w:pPr>
              <w:jc w:val="both"/>
            </w:pPr>
            <w:r>
              <w:t xml:space="preserve">За допомогою тестування вчитель перевіряє опанування учнями фактичної інформації, понять. Орієнтовні типи тестових завдань: </w:t>
            </w:r>
          </w:p>
          <w:p w:rsidR="00926BBA" w:rsidRDefault="00703E40" w:rsidP="00E26E9C">
            <w:pPr>
              <w:jc w:val="both"/>
            </w:pPr>
            <w:r>
              <w:lastRenderedPageBreak/>
              <w:t xml:space="preserve">Декілька правильних варіантів </w:t>
            </w:r>
          </w:p>
          <w:p w:rsidR="00926BBA" w:rsidRDefault="00703E40" w:rsidP="00E26E9C">
            <w:pPr>
              <w:jc w:val="both"/>
            </w:pPr>
            <w:r>
              <w:t xml:space="preserve">Правильно/Неправильно </w:t>
            </w:r>
          </w:p>
          <w:p w:rsidR="00926BBA" w:rsidRDefault="00703E40" w:rsidP="00E26E9C">
            <w:pPr>
              <w:jc w:val="both"/>
            </w:pPr>
            <w:r>
              <w:t xml:space="preserve">Коротка відповідь </w:t>
            </w:r>
          </w:p>
          <w:p w:rsidR="00926BBA" w:rsidRDefault="00703E40" w:rsidP="00E26E9C">
            <w:pPr>
              <w:jc w:val="both"/>
            </w:pPr>
            <w:r>
              <w:t xml:space="preserve">Знайди відповідність </w:t>
            </w:r>
          </w:p>
          <w:p w:rsidR="00BF2BCA" w:rsidRDefault="00703E40" w:rsidP="00E26E9C">
            <w:pPr>
              <w:jc w:val="both"/>
              <w:rPr>
                <w:color w:val="000000"/>
                <w:sz w:val="28"/>
                <w:szCs w:val="28"/>
                <w:lang w:eastAsia="uk-UA"/>
              </w:rPr>
            </w:pPr>
            <w:r>
              <w:t>Розширена відповідь</w:t>
            </w:r>
          </w:p>
        </w:tc>
      </w:tr>
      <w:tr w:rsidR="00BF2BCA" w:rsidTr="00C87FEE">
        <w:tc>
          <w:tcPr>
            <w:tcW w:w="562" w:type="dxa"/>
          </w:tcPr>
          <w:p w:rsidR="00BF2BCA" w:rsidRDefault="00BF2BCA" w:rsidP="00E26E9C">
            <w:pPr>
              <w:jc w:val="both"/>
              <w:rPr>
                <w:color w:val="000000"/>
                <w:sz w:val="28"/>
                <w:szCs w:val="28"/>
                <w:lang w:eastAsia="uk-UA"/>
              </w:rPr>
            </w:pPr>
            <w:r>
              <w:rPr>
                <w:color w:val="000000"/>
                <w:sz w:val="28"/>
                <w:szCs w:val="28"/>
                <w:lang w:eastAsia="uk-UA"/>
              </w:rPr>
              <w:lastRenderedPageBreak/>
              <w:t>37</w:t>
            </w:r>
          </w:p>
        </w:tc>
        <w:tc>
          <w:tcPr>
            <w:tcW w:w="2410" w:type="dxa"/>
          </w:tcPr>
          <w:p w:rsidR="00BF2BCA" w:rsidRDefault="00CF1C84" w:rsidP="00E26E9C">
            <w:pPr>
              <w:jc w:val="both"/>
              <w:rPr>
                <w:color w:val="000000"/>
                <w:sz w:val="28"/>
                <w:szCs w:val="28"/>
                <w:lang w:eastAsia="uk-UA"/>
              </w:rPr>
            </w:pPr>
            <w:r>
              <w:t>Трикутна призма (червоний, жовтий, зелений)</w:t>
            </w:r>
          </w:p>
        </w:tc>
        <w:tc>
          <w:tcPr>
            <w:tcW w:w="6657" w:type="dxa"/>
          </w:tcPr>
          <w:p w:rsidR="00BF2BCA" w:rsidRDefault="00CF1C84" w:rsidP="00CF1C84">
            <w:pPr>
              <w:jc w:val="both"/>
              <w:rPr>
                <w:color w:val="000000"/>
                <w:sz w:val="28"/>
                <w:szCs w:val="28"/>
                <w:lang w:eastAsia="uk-UA"/>
              </w:rPr>
            </w:pPr>
            <w:r>
              <w:t xml:space="preserve">Учні дають вчителеві зворотний зв'язок, показуючи колір, що відповідає рівню розуміння </w:t>
            </w:r>
          </w:p>
        </w:tc>
      </w:tr>
      <w:tr w:rsidR="00BF2BCA" w:rsidTr="00C87FEE">
        <w:tc>
          <w:tcPr>
            <w:tcW w:w="562" w:type="dxa"/>
          </w:tcPr>
          <w:p w:rsidR="00BF2BCA" w:rsidRDefault="00BF2BCA" w:rsidP="00E26E9C">
            <w:pPr>
              <w:jc w:val="both"/>
              <w:rPr>
                <w:color w:val="000000"/>
                <w:sz w:val="28"/>
                <w:szCs w:val="28"/>
                <w:lang w:eastAsia="uk-UA"/>
              </w:rPr>
            </w:pPr>
            <w:r>
              <w:rPr>
                <w:color w:val="000000"/>
                <w:sz w:val="28"/>
                <w:szCs w:val="28"/>
                <w:lang w:eastAsia="uk-UA"/>
              </w:rPr>
              <w:t>38</w:t>
            </w:r>
          </w:p>
        </w:tc>
        <w:tc>
          <w:tcPr>
            <w:tcW w:w="2410" w:type="dxa"/>
          </w:tcPr>
          <w:p w:rsidR="00BF2BCA" w:rsidRDefault="00CF1C84" w:rsidP="00E26E9C">
            <w:pPr>
              <w:jc w:val="both"/>
              <w:rPr>
                <w:color w:val="000000"/>
                <w:sz w:val="28"/>
                <w:szCs w:val="28"/>
                <w:lang w:eastAsia="uk-UA"/>
              </w:rPr>
            </w:pPr>
            <w:r>
              <w:t>Усне опитування</w:t>
            </w:r>
          </w:p>
        </w:tc>
        <w:tc>
          <w:tcPr>
            <w:tcW w:w="6657" w:type="dxa"/>
          </w:tcPr>
          <w:p w:rsidR="00CF1C84" w:rsidRDefault="00CF1C84" w:rsidP="00E26E9C">
            <w:pPr>
              <w:jc w:val="both"/>
            </w:pPr>
            <w:r>
              <w:t xml:space="preserve">Учитель пропонує учнями відповісти на запитання, наведені нижче: </w:t>
            </w:r>
          </w:p>
          <w:p w:rsidR="00AE3296" w:rsidRDefault="00CF1C84" w:rsidP="00E26E9C">
            <w:pPr>
              <w:jc w:val="both"/>
            </w:pPr>
            <w:r>
              <w:t xml:space="preserve">Чим це _________схоже на/відрізняється від_________? </w:t>
            </w:r>
          </w:p>
          <w:p w:rsidR="00AE3296" w:rsidRDefault="00CF1C84" w:rsidP="00E26E9C">
            <w:pPr>
              <w:jc w:val="both"/>
            </w:pPr>
            <w:r>
              <w:t xml:space="preserve">Які характерні риси/елементи________________? </w:t>
            </w:r>
          </w:p>
          <w:p w:rsidR="00AE3296" w:rsidRDefault="00CF1C84" w:rsidP="00E26E9C">
            <w:pPr>
              <w:jc w:val="both"/>
            </w:pPr>
            <w:r>
              <w:t xml:space="preserve">Як іще можна показати/проілюструвати________? </w:t>
            </w:r>
          </w:p>
          <w:p w:rsidR="00AE3296" w:rsidRDefault="00CF1C84" w:rsidP="00E26E9C">
            <w:pPr>
              <w:jc w:val="both"/>
            </w:pPr>
            <w:r>
              <w:t xml:space="preserve">У чому полягає головна ідея, ключова концепція, мораль _____________? </w:t>
            </w:r>
          </w:p>
          <w:p w:rsidR="00AE3296" w:rsidRDefault="00CF1C84" w:rsidP="00E26E9C">
            <w:pPr>
              <w:jc w:val="both"/>
            </w:pPr>
            <w:r>
              <w:t xml:space="preserve">Як _________стосується ________________? </w:t>
            </w:r>
          </w:p>
          <w:p w:rsidR="00AE3296" w:rsidRDefault="00CF1C84" w:rsidP="00E26E9C">
            <w:pPr>
              <w:jc w:val="both"/>
            </w:pPr>
            <w:r>
              <w:t xml:space="preserve">Які ідеї / деталі можна додати до_______________? </w:t>
            </w:r>
          </w:p>
          <w:p w:rsidR="00AE3296" w:rsidRDefault="00CF1C84" w:rsidP="00E26E9C">
            <w:pPr>
              <w:jc w:val="both"/>
            </w:pPr>
            <w:r>
              <w:t xml:space="preserve">Наведіть приклад ___________________? </w:t>
            </w:r>
          </w:p>
          <w:p w:rsidR="00AE3296" w:rsidRDefault="00CF1C84" w:rsidP="00E26E9C">
            <w:pPr>
              <w:jc w:val="both"/>
            </w:pPr>
            <w:r>
              <w:t xml:space="preserve">Що не так з___________________? </w:t>
            </w:r>
          </w:p>
          <w:p w:rsidR="00AE3296" w:rsidRDefault="00CF1C84" w:rsidP="00E26E9C">
            <w:pPr>
              <w:jc w:val="both"/>
            </w:pPr>
            <w:r>
              <w:t xml:space="preserve">Який висновок ви могли б зробити з__________________? </w:t>
            </w:r>
          </w:p>
          <w:p w:rsidR="00AE3296" w:rsidRDefault="00CF1C84" w:rsidP="00E26E9C">
            <w:pPr>
              <w:jc w:val="both"/>
            </w:pPr>
            <w:r>
              <w:t xml:space="preserve">Які висновки можна зробити з___________? </w:t>
            </w:r>
          </w:p>
          <w:p w:rsidR="00AE3296" w:rsidRDefault="00CF1C84" w:rsidP="00E26E9C">
            <w:pPr>
              <w:jc w:val="both"/>
            </w:pPr>
            <w:r>
              <w:t xml:space="preserve">На яке питання ми намагаємося відповісти? </w:t>
            </w:r>
          </w:p>
          <w:p w:rsidR="00AE3296" w:rsidRDefault="00CF1C84" w:rsidP="00E26E9C">
            <w:pPr>
              <w:jc w:val="both"/>
            </w:pPr>
            <w:r>
              <w:t xml:space="preserve">Яку проблему ми намагаємося вирішити? </w:t>
            </w:r>
          </w:p>
          <w:p w:rsidR="00AE3296" w:rsidRDefault="00CF1C84" w:rsidP="00E26E9C">
            <w:pPr>
              <w:jc w:val="both"/>
            </w:pPr>
            <w:r>
              <w:t xml:space="preserve">Що ви можете сказати про ____________________? </w:t>
            </w:r>
          </w:p>
          <w:p w:rsidR="00AE3296" w:rsidRDefault="00CF1C84" w:rsidP="00E26E9C">
            <w:pPr>
              <w:jc w:val="both"/>
            </w:pPr>
            <w:r>
              <w:t xml:space="preserve">Що може статися, якщо _______________ ? </w:t>
            </w:r>
          </w:p>
          <w:p w:rsidR="00AE3296" w:rsidRDefault="00CF1C84" w:rsidP="00E26E9C">
            <w:pPr>
              <w:jc w:val="both"/>
            </w:pPr>
            <w:r>
              <w:t xml:space="preserve">Які критерії можна взяти для оцінки ________________? </w:t>
            </w:r>
          </w:p>
          <w:p w:rsidR="00AE3296" w:rsidRDefault="00CF1C84" w:rsidP="00E26E9C">
            <w:pPr>
              <w:jc w:val="both"/>
            </w:pPr>
            <w:r>
              <w:t xml:space="preserve">Які докази підтверджують____________________? </w:t>
            </w:r>
          </w:p>
          <w:p w:rsidR="00AE3296" w:rsidRDefault="00CF1C84" w:rsidP="00E26E9C">
            <w:pPr>
              <w:jc w:val="both"/>
            </w:pPr>
            <w:r>
              <w:t xml:space="preserve">Як ми можемо довести / підтвердити ______________? </w:t>
            </w:r>
          </w:p>
          <w:p w:rsidR="00AE3296" w:rsidRDefault="00CF1C84" w:rsidP="00E26E9C">
            <w:pPr>
              <w:jc w:val="both"/>
            </w:pPr>
            <w:r>
              <w:t xml:space="preserve">Як це можна розглядати з точки зору_______________? </w:t>
            </w:r>
          </w:p>
          <w:p w:rsidR="00AE3296" w:rsidRDefault="00CF1C84" w:rsidP="00E26E9C">
            <w:pPr>
              <w:jc w:val="both"/>
            </w:pPr>
            <w:r>
              <w:t xml:space="preserve">Які альтернативи ____________________ слід розглянути? </w:t>
            </w:r>
          </w:p>
          <w:p w:rsidR="00BF2BCA" w:rsidRDefault="00CF1C84" w:rsidP="00E26E9C">
            <w:pPr>
              <w:jc w:val="both"/>
              <w:rPr>
                <w:color w:val="000000"/>
                <w:sz w:val="28"/>
                <w:szCs w:val="28"/>
                <w:lang w:eastAsia="uk-UA"/>
              </w:rPr>
            </w:pPr>
            <w:r>
              <w:t>Який підхід/стратегію ви могли б використати для _____?</w:t>
            </w:r>
          </w:p>
        </w:tc>
      </w:tr>
      <w:tr w:rsidR="00BF2BCA" w:rsidTr="00C87FEE">
        <w:tc>
          <w:tcPr>
            <w:tcW w:w="562" w:type="dxa"/>
          </w:tcPr>
          <w:p w:rsidR="00BF2BCA" w:rsidRDefault="00BF2BCA" w:rsidP="00E26E9C">
            <w:pPr>
              <w:jc w:val="both"/>
              <w:rPr>
                <w:color w:val="000000"/>
                <w:sz w:val="28"/>
                <w:szCs w:val="28"/>
                <w:lang w:eastAsia="uk-UA"/>
              </w:rPr>
            </w:pPr>
            <w:r>
              <w:rPr>
                <w:color w:val="000000"/>
                <w:sz w:val="28"/>
                <w:szCs w:val="28"/>
                <w:lang w:eastAsia="uk-UA"/>
              </w:rPr>
              <w:t>39</w:t>
            </w:r>
          </w:p>
        </w:tc>
        <w:tc>
          <w:tcPr>
            <w:tcW w:w="2410" w:type="dxa"/>
          </w:tcPr>
          <w:p w:rsidR="00BF2BCA" w:rsidRDefault="00CF1C84" w:rsidP="00E26E9C">
            <w:pPr>
              <w:jc w:val="both"/>
              <w:rPr>
                <w:color w:val="000000"/>
                <w:sz w:val="28"/>
                <w:szCs w:val="28"/>
                <w:lang w:eastAsia="uk-UA"/>
              </w:rPr>
            </w:pPr>
            <w:r>
              <w:t>Учнівська конференція</w:t>
            </w:r>
          </w:p>
        </w:tc>
        <w:tc>
          <w:tcPr>
            <w:tcW w:w="6657" w:type="dxa"/>
          </w:tcPr>
          <w:p w:rsidR="00BF2BCA" w:rsidRDefault="00CF1C84" w:rsidP="00E26E9C">
            <w:pPr>
              <w:jc w:val="both"/>
              <w:rPr>
                <w:color w:val="000000"/>
                <w:sz w:val="28"/>
                <w:szCs w:val="28"/>
                <w:lang w:eastAsia="uk-UA"/>
              </w:rPr>
            </w:pPr>
            <w:r>
              <w:t>Бесіда з кожним учнем особисто для перевірки рівня розуміння</w:t>
            </w:r>
          </w:p>
        </w:tc>
      </w:tr>
      <w:tr w:rsidR="00BF2BCA" w:rsidTr="00C87FEE">
        <w:tc>
          <w:tcPr>
            <w:tcW w:w="562" w:type="dxa"/>
          </w:tcPr>
          <w:p w:rsidR="00BF2BCA" w:rsidRDefault="00BF2BCA" w:rsidP="00E26E9C">
            <w:pPr>
              <w:jc w:val="both"/>
              <w:rPr>
                <w:color w:val="000000"/>
                <w:sz w:val="28"/>
                <w:szCs w:val="28"/>
                <w:lang w:eastAsia="uk-UA"/>
              </w:rPr>
            </w:pPr>
            <w:r>
              <w:rPr>
                <w:color w:val="000000"/>
                <w:sz w:val="28"/>
                <w:szCs w:val="28"/>
                <w:lang w:eastAsia="uk-UA"/>
              </w:rPr>
              <w:t>40</w:t>
            </w:r>
          </w:p>
        </w:tc>
        <w:tc>
          <w:tcPr>
            <w:tcW w:w="2410" w:type="dxa"/>
          </w:tcPr>
          <w:p w:rsidR="00BF2BCA" w:rsidRDefault="00CF1C84" w:rsidP="00E26E9C">
            <w:pPr>
              <w:jc w:val="both"/>
              <w:rPr>
                <w:color w:val="000000"/>
                <w:sz w:val="28"/>
                <w:szCs w:val="28"/>
                <w:lang w:eastAsia="uk-UA"/>
              </w:rPr>
            </w:pPr>
            <w:r>
              <w:t>Хрестики-нулики</w:t>
            </w:r>
          </w:p>
        </w:tc>
        <w:tc>
          <w:tcPr>
            <w:tcW w:w="6657" w:type="dxa"/>
          </w:tcPr>
          <w:p w:rsidR="00BF2BCA" w:rsidRDefault="00CF1C84" w:rsidP="00E26E9C">
            <w:pPr>
              <w:jc w:val="both"/>
              <w:rPr>
                <w:color w:val="000000"/>
                <w:sz w:val="28"/>
                <w:szCs w:val="28"/>
                <w:lang w:eastAsia="uk-UA"/>
              </w:rPr>
            </w:pPr>
            <w:r>
              <w:t>Набір видів роботи, з яких учні самостійно можуть обирати ті, що можуть продемонструвати їхнє розуміння теми. Набір представлений у вигляді сітки з дев'яти квадратів, схожої на дошку для гри в хрестики-нулики, можна попросити учнів обирати так, щоб зрештою закреслити «три підряд». Завдання можуть відрізнятися за змістом, процесом та результатом і можуть бути адаптовані залежно від глибини знань</w:t>
            </w:r>
          </w:p>
        </w:tc>
      </w:tr>
      <w:tr w:rsidR="00BF2BCA" w:rsidTr="00C87FEE">
        <w:tc>
          <w:tcPr>
            <w:tcW w:w="562" w:type="dxa"/>
          </w:tcPr>
          <w:p w:rsidR="00BF2BCA" w:rsidRDefault="00AC27BF" w:rsidP="00E26E9C">
            <w:pPr>
              <w:jc w:val="both"/>
              <w:rPr>
                <w:color w:val="000000"/>
                <w:sz w:val="28"/>
                <w:szCs w:val="28"/>
                <w:lang w:eastAsia="uk-UA"/>
              </w:rPr>
            </w:pPr>
            <w:r>
              <w:rPr>
                <w:color w:val="000000"/>
                <w:sz w:val="28"/>
                <w:szCs w:val="28"/>
                <w:lang w:eastAsia="uk-UA"/>
              </w:rPr>
              <w:t>41</w:t>
            </w:r>
          </w:p>
        </w:tc>
        <w:tc>
          <w:tcPr>
            <w:tcW w:w="2410" w:type="dxa"/>
          </w:tcPr>
          <w:p w:rsidR="00BF2BCA" w:rsidRDefault="00BF2BCA" w:rsidP="00E26E9C">
            <w:pPr>
              <w:jc w:val="both"/>
              <w:rPr>
                <w:color w:val="000000"/>
                <w:sz w:val="28"/>
                <w:szCs w:val="28"/>
                <w:lang w:eastAsia="uk-UA"/>
              </w:rPr>
            </w:pPr>
          </w:p>
        </w:tc>
        <w:tc>
          <w:tcPr>
            <w:tcW w:w="6657" w:type="dxa"/>
          </w:tcPr>
          <w:p w:rsidR="00BF2BCA" w:rsidRDefault="00AC27BF" w:rsidP="002E2B3E">
            <w:pPr>
              <w:jc w:val="both"/>
              <w:rPr>
                <w:color w:val="000000"/>
                <w:sz w:val="28"/>
                <w:szCs w:val="28"/>
                <w:lang w:eastAsia="uk-UA"/>
              </w:rPr>
            </w:pPr>
            <w:r>
              <w:t xml:space="preserve">Хто швидше? Робота в парі – слухач і ведучий. Обидва знають категорію (тему), однак ведучий стоїть спиною до дошки / екрану. З'являються слова на задану тему, слухач дає підказки, а ведучий намагається вгадати слово. Пара, яка завершила першою, встає </w:t>
            </w:r>
          </w:p>
        </w:tc>
      </w:tr>
      <w:tr w:rsidR="00BF2BCA" w:rsidTr="00C87FEE">
        <w:tc>
          <w:tcPr>
            <w:tcW w:w="562" w:type="dxa"/>
          </w:tcPr>
          <w:p w:rsidR="00BF2BCA" w:rsidRDefault="00AC27BF" w:rsidP="00E26E9C">
            <w:pPr>
              <w:jc w:val="both"/>
              <w:rPr>
                <w:color w:val="000000"/>
                <w:sz w:val="28"/>
                <w:szCs w:val="28"/>
                <w:lang w:eastAsia="uk-UA"/>
              </w:rPr>
            </w:pPr>
            <w:r>
              <w:rPr>
                <w:color w:val="000000"/>
                <w:sz w:val="28"/>
                <w:szCs w:val="28"/>
                <w:lang w:eastAsia="uk-UA"/>
              </w:rPr>
              <w:t>42</w:t>
            </w:r>
          </w:p>
        </w:tc>
        <w:tc>
          <w:tcPr>
            <w:tcW w:w="2410" w:type="dxa"/>
          </w:tcPr>
          <w:p w:rsidR="00BF2BCA" w:rsidRDefault="002E2B3E" w:rsidP="00E26E9C">
            <w:pPr>
              <w:jc w:val="both"/>
              <w:rPr>
                <w:color w:val="000000"/>
                <w:sz w:val="28"/>
                <w:szCs w:val="28"/>
                <w:lang w:eastAsia="uk-UA"/>
              </w:rPr>
            </w:pPr>
            <w:r>
              <w:t>Швидкий запис</w:t>
            </w:r>
          </w:p>
        </w:tc>
        <w:tc>
          <w:tcPr>
            <w:tcW w:w="6657" w:type="dxa"/>
          </w:tcPr>
          <w:p w:rsidR="00BF2BCA" w:rsidRDefault="002E2B3E" w:rsidP="00E26E9C">
            <w:pPr>
              <w:jc w:val="both"/>
              <w:rPr>
                <w:color w:val="000000"/>
                <w:sz w:val="28"/>
                <w:szCs w:val="28"/>
                <w:lang w:eastAsia="uk-UA"/>
              </w:rPr>
            </w:pPr>
            <w:r>
              <w:t>Попросіть учнів відповісти за 2-10 хвилин на відкриті запитання або твердження</w:t>
            </w:r>
          </w:p>
        </w:tc>
      </w:tr>
      <w:tr w:rsidR="00BF2BCA" w:rsidTr="00C87FEE">
        <w:tc>
          <w:tcPr>
            <w:tcW w:w="562" w:type="dxa"/>
          </w:tcPr>
          <w:p w:rsidR="00BF2BCA" w:rsidRDefault="00AC27BF" w:rsidP="00E26E9C">
            <w:pPr>
              <w:jc w:val="both"/>
              <w:rPr>
                <w:color w:val="000000"/>
                <w:sz w:val="28"/>
                <w:szCs w:val="28"/>
                <w:lang w:eastAsia="uk-UA"/>
              </w:rPr>
            </w:pPr>
            <w:r>
              <w:rPr>
                <w:color w:val="000000"/>
                <w:sz w:val="28"/>
                <w:szCs w:val="28"/>
                <w:lang w:eastAsia="uk-UA"/>
              </w:rPr>
              <w:t>43</w:t>
            </w:r>
          </w:p>
        </w:tc>
        <w:tc>
          <w:tcPr>
            <w:tcW w:w="2410" w:type="dxa"/>
          </w:tcPr>
          <w:p w:rsidR="00BF2BCA" w:rsidRDefault="002E2B3E" w:rsidP="00E26E9C">
            <w:pPr>
              <w:jc w:val="both"/>
              <w:rPr>
                <w:color w:val="000000"/>
                <w:sz w:val="28"/>
                <w:szCs w:val="28"/>
                <w:lang w:eastAsia="uk-UA"/>
              </w:rPr>
            </w:pPr>
            <w:r>
              <w:t xml:space="preserve">Шкала </w:t>
            </w:r>
            <w:proofErr w:type="spellStart"/>
            <w:r>
              <w:t>Лайкерта</w:t>
            </w:r>
            <w:proofErr w:type="spellEnd"/>
          </w:p>
        </w:tc>
        <w:tc>
          <w:tcPr>
            <w:tcW w:w="6657" w:type="dxa"/>
          </w:tcPr>
          <w:p w:rsidR="00BF2BCA" w:rsidRDefault="002E2B3E" w:rsidP="00E26E9C">
            <w:pPr>
              <w:jc w:val="both"/>
              <w:rPr>
                <w:color w:val="000000"/>
                <w:sz w:val="28"/>
                <w:szCs w:val="28"/>
                <w:lang w:eastAsia="uk-UA"/>
              </w:rPr>
            </w:pPr>
            <w:r>
              <w:t xml:space="preserve">Учитель наводить 3-5 тверджень, які явно не є істинними або помилковими, але дещо спірними. Мета полягає в тому, щоб допомогти учням подумати над текстом, а потім обговорити його з однокласниками. Наприклад, «Герой (ім'я) не повинен був робити (що саме).» повністю погоджуюся не погоджуюся </w:t>
            </w:r>
            <w:proofErr w:type="spellStart"/>
            <w:r>
              <w:t>погоджуюся</w:t>
            </w:r>
            <w:proofErr w:type="spellEnd"/>
            <w:r>
              <w:t xml:space="preserve"> повністю погоджуюся</w:t>
            </w:r>
          </w:p>
        </w:tc>
      </w:tr>
      <w:tr w:rsidR="00BF2BCA" w:rsidTr="00C87FEE">
        <w:tc>
          <w:tcPr>
            <w:tcW w:w="562" w:type="dxa"/>
          </w:tcPr>
          <w:p w:rsidR="00BF2BCA" w:rsidRDefault="00AC27BF" w:rsidP="00E26E9C">
            <w:pPr>
              <w:jc w:val="both"/>
              <w:rPr>
                <w:color w:val="000000"/>
                <w:sz w:val="28"/>
                <w:szCs w:val="28"/>
                <w:lang w:eastAsia="uk-UA"/>
              </w:rPr>
            </w:pPr>
            <w:r>
              <w:rPr>
                <w:color w:val="000000"/>
                <w:sz w:val="28"/>
                <w:szCs w:val="28"/>
                <w:lang w:eastAsia="uk-UA"/>
              </w:rPr>
              <w:lastRenderedPageBreak/>
              <w:t>44</w:t>
            </w:r>
          </w:p>
        </w:tc>
        <w:tc>
          <w:tcPr>
            <w:tcW w:w="2410" w:type="dxa"/>
          </w:tcPr>
          <w:p w:rsidR="00BF2BCA" w:rsidRDefault="002E2B3E" w:rsidP="00E26E9C">
            <w:pPr>
              <w:jc w:val="both"/>
              <w:rPr>
                <w:color w:val="000000"/>
                <w:sz w:val="28"/>
                <w:szCs w:val="28"/>
                <w:lang w:eastAsia="uk-UA"/>
              </w:rPr>
            </w:pPr>
            <w:r>
              <w:t>3-2-1</w:t>
            </w:r>
          </w:p>
        </w:tc>
        <w:tc>
          <w:tcPr>
            <w:tcW w:w="6657" w:type="dxa"/>
          </w:tcPr>
          <w:p w:rsidR="00BF2BCA" w:rsidRDefault="002E2B3E" w:rsidP="00E26E9C">
            <w:pPr>
              <w:jc w:val="both"/>
              <w:rPr>
                <w:color w:val="000000"/>
                <w:sz w:val="28"/>
                <w:szCs w:val="28"/>
                <w:lang w:eastAsia="uk-UA"/>
              </w:rPr>
            </w:pPr>
            <w:r>
              <w:t>Учні виконують такі варіанти завдань, визначаючи за прочитаним текстом: три речі, які ви дізналися, два цікаві факти, одне питання, що залишилося; три ключові слова, дві відмінності між _, один вплив на _; три важливі факти, дві цікаві ідеї, одне уявлення про себе як учня; три нові терміни, дві нові ідеї, одна річ, яку потрібно обдумати; три питання до тексту (незнайомі слова або незрозумілі ідеї), два прогнози за текстом (що станеться далі, враховуючи вже прочитане), знайдіть один зв'язок у тексті (з тим, що ви вже знали або випробували)</w:t>
            </w:r>
          </w:p>
        </w:tc>
      </w:tr>
      <w:tr w:rsidR="00BF2BCA" w:rsidTr="00C87FEE">
        <w:tc>
          <w:tcPr>
            <w:tcW w:w="562" w:type="dxa"/>
          </w:tcPr>
          <w:p w:rsidR="00BF2BCA" w:rsidRDefault="00AC27BF" w:rsidP="00E26E9C">
            <w:pPr>
              <w:jc w:val="both"/>
              <w:rPr>
                <w:color w:val="000000"/>
                <w:sz w:val="28"/>
                <w:szCs w:val="28"/>
                <w:lang w:eastAsia="uk-UA"/>
              </w:rPr>
            </w:pPr>
            <w:r>
              <w:rPr>
                <w:color w:val="000000"/>
                <w:sz w:val="28"/>
                <w:szCs w:val="28"/>
                <w:lang w:eastAsia="uk-UA"/>
              </w:rPr>
              <w:t>45</w:t>
            </w:r>
          </w:p>
        </w:tc>
        <w:tc>
          <w:tcPr>
            <w:tcW w:w="2410" w:type="dxa"/>
          </w:tcPr>
          <w:p w:rsidR="00BF2BCA" w:rsidRDefault="002E2B3E" w:rsidP="00E26E9C">
            <w:pPr>
              <w:jc w:val="both"/>
              <w:rPr>
                <w:color w:val="000000"/>
                <w:sz w:val="28"/>
                <w:szCs w:val="28"/>
                <w:lang w:eastAsia="uk-UA"/>
              </w:rPr>
            </w:pPr>
            <w:r>
              <w:t>Трихвилинна пауза</w:t>
            </w:r>
          </w:p>
        </w:tc>
        <w:tc>
          <w:tcPr>
            <w:tcW w:w="6657" w:type="dxa"/>
          </w:tcPr>
          <w:p w:rsidR="00BF2BCA" w:rsidRDefault="002E2B3E" w:rsidP="00E26E9C">
            <w:pPr>
              <w:jc w:val="both"/>
              <w:rPr>
                <w:color w:val="000000"/>
                <w:sz w:val="28"/>
                <w:szCs w:val="28"/>
                <w:lang w:eastAsia="uk-UA"/>
              </w:rPr>
            </w:pPr>
            <w:r>
              <w:t>Трихвилинна пауза дає змогу учням зупинитися, обміркувати певні представлені явища та ідеї, прив'язати їх до вже наявних знань або досвіду та попросити роз'яснень. Я змінив(ла) ставлення до.... Я більше дізнався(</w:t>
            </w:r>
            <w:proofErr w:type="spellStart"/>
            <w:r>
              <w:t>лася</w:t>
            </w:r>
            <w:proofErr w:type="spellEnd"/>
            <w:r>
              <w:t>) про... Мене здивувало... Я почувався(</w:t>
            </w:r>
            <w:proofErr w:type="spellStart"/>
            <w:r>
              <w:t>лася</w:t>
            </w:r>
            <w:proofErr w:type="spellEnd"/>
            <w:r>
              <w:t>)...</w:t>
            </w:r>
          </w:p>
        </w:tc>
      </w:tr>
      <w:tr w:rsidR="00BF2BCA" w:rsidTr="00C87FEE">
        <w:tc>
          <w:tcPr>
            <w:tcW w:w="562" w:type="dxa"/>
          </w:tcPr>
          <w:p w:rsidR="00BF2BCA" w:rsidRDefault="00AC27BF" w:rsidP="00E26E9C">
            <w:pPr>
              <w:jc w:val="both"/>
              <w:rPr>
                <w:color w:val="000000"/>
                <w:sz w:val="28"/>
                <w:szCs w:val="28"/>
                <w:lang w:eastAsia="uk-UA"/>
              </w:rPr>
            </w:pPr>
            <w:r>
              <w:rPr>
                <w:color w:val="000000"/>
                <w:sz w:val="28"/>
                <w:szCs w:val="28"/>
                <w:lang w:eastAsia="uk-UA"/>
              </w:rPr>
              <w:t>46</w:t>
            </w:r>
          </w:p>
        </w:tc>
        <w:tc>
          <w:tcPr>
            <w:tcW w:w="2410" w:type="dxa"/>
          </w:tcPr>
          <w:p w:rsidR="00BF2BCA" w:rsidRDefault="002E2B3E" w:rsidP="00E26E9C">
            <w:pPr>
              <w:jc w:val="both"/>
              <w:rPr>
                <w:color w:val="000000"/>
                <w:sz w:val="28"/>
                <w:szCs w:val="28"/>
                <w:lang w:eastAsia="uk-UA"/>
              </w:rPr>
            </w:pPr>
            <w:r>
              <w:t>Є питання, в кого є відповідь?</w:t>
            </w:r>
          </w:p>
        </w:tc>
        <w:tc>
          <w:tcPr>
            <w:tcW w:w="6657" w:type="dxa"/>
          </w:tcPr>
          <w:p w:rsidR="00BF2BCA" w:rsidRDefault="002E2B3E" w:rsidP="00E26E9C">
            <w:pPr>
              <w:jc w:val="both"/>
              <w:rPr>
                <w:color w:val="000000"/>
                <w:sz w:val="28"/>
                <w:szCs w:val="28"/>
                <w:lang w:eastAsia="uk-UA"/>
              </w:rPr>
            </w:pPr>
            <w:r>
              <w:t>Учитель робить два набори карток. Перший набір має запитання за певним розділом навчання. У другому наборі містяться відповіді. Учитель роздає картки з відповідями учням, а потім він або учень зачитує класу питання на картці. Всі учні перевіряють свої картки з відповідями, щоб знайти правильну</w:t>
            </w:r>
          </w:p>
        </w:tc>
      </w:tr>
    </w:tbl>
    <w:p w:rsidR="00C87FEE" w:rsidRDefault="00C87FEE" w:rsidP="00E26E9C">
      <w:pPr>
        <w:shd w:val="clear" w:color="auto" w:fill="FFFFFF"/>
        <w:ind w:firstLine="708"/>
        <w:jc w:val="both"/>
        <w:rPr>
          <w:color w:val="000000"/>
          <w:sz w:val="28"/>
          <w:szCs w:val="28"/>
          <w:lang w:eastAsia="uk-UA"/>
        </w:rPr>
      </w:pPr>
    </w:p>
    <w:p w:rsidR="000611A8" w:rsidRDefault="000611A8" w:rsidP="00F861D4">
      <w:pPr>
        <w:shd w:val="clear" w:color="auto" w:fill="FFFFFF"/>
        <w:spacing w:line="276" w:lineRule="auto"/>
        <w:jc w:val="center"/>
        <w:rPr>
          <w:b/>
          <w:bCs/>
          <w:color w:val="000000"/>
          <w:sz w:val="28"/>
          <w:szCs w:val="28"/>
          <w:bdr w:val="none" w:sz="0" w:space="0" w:color="auto" w:frame="1"/>
          <w:lang w:eastAsia="uk-UA"/>
        </w:rPr>
      </w:pPr>
      <w:r w:rsidRPr="0080241E">
        <w:rPr>
          <w:b/>
          <w:bCs/>
          <w:color w:val="000000"/>
          <w:sz w:val="28"/>
          <w:szCs w:val="28"/>
          <w:bdr w:val="none" w:sz="0" w:space="0" w:color="auto" w:frame="1"/>
          <w:lang w:eastAsia="uk-UA"/>
        </w:rPr>
        <w:t>Підсумкове оцінювання</w:t>
      </w:r>
    </w:p>
    <w:p w:rsidR="00F861D4" w:rsidRPr="0080241E" w:rsidRDefault="00F861D4" w:rsidP="00F861D4">
      <w:pPr>
        <w:shd w:val="clear" w:color="auto" w:fill="FFFFFF"/>
        <w:spacing w:line="276" w:lineRule="auto"/>
        <w:jc w:val="center"/>
        <w:rPr>
          <w:color w:val="000000"/>
          <w:sz w:val="28"/>
          <w:szCs w:val="28"/>
          <w:lang w:eastAsia="uk-UA"/>
        </w:rPr>
      </w:pPr>
    </w:p>
    <w:p w:rsidR="000611A8" w:rsidRPr="0080241E" w:rsidRDefault="000611A8" w:rsidP="00F861D4">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Підсумковому оцінюванню (семестровому, річному) підлягають результати навчання з навчальних предметів, інтегрованих курсів обов’язкового освітнього компонента типового навчального плану. Педагогічна рада може ухвалити рішення про оцінювання результатів навчання складників вибіркового освітнього компонента.</w:t>
      </w:r>
    </w:p>
    <w:p w:rsidR="000611A8" w:rsidRPr="0080241E" w:rsidRDefault="000611A8" w:rsidP="00F861D4">
      <w:pPr>
        <w:shd w:val="clear" w:color="auto" w:fill="FFFFFF"/>
        <w:spacing w:line="276" w:lineRule="auto"/>
        <w:ind w:firstLine="708"/>
        <w:jc w:val="both"/>
        <w:rPr>
          <w:color w:val="000000"/>
          <w:sz w:val="28"/>
          <w:szCs w:val="28"/>
          <w:lang w:eastAsia="uk-UA"/>
        </w:rPr>
      </w:pPr>
      <w:r w:rsidRPr="0080241E">
        <w:rPr>
          <w:b/>
          <w:bCs/>
          <w:color w:val="000000"/>
          <w:sz w:val="28"/>
          <w:szCs w:val="28"/>
          <w:bdr w:val="none" w:sz="0" w:space="0" w:color="auto" w:frame="1"/>
          <w:lang w:eastAsia="uk-UA"/>
        </w:rPr>
        <w:t>Семестрове оцінювання</w:t>
      </w:r>
      <w:r w:rsidRPr="0080241E">
        <w:rPr>
          <w:color w:val="000000"/>
          <w:sz w:val="28"/>
          <w:szCs w:val="28"/>
          <w:lang w:eastAsia="uk-UA"/>
        </w:rPr>
        <w:t> здійснюють з урахуванням різних видів навчальної діяльності, які мали місце протягом семестру, та динаміки особистих навчальних досягнень учня / учениці. Проведення окремої семестрової атестації не є обов’язковим і здійснюється на розсуд закладу освіти.</w:t>
      </w:r>
    </w:p>
    <w:p w:rsidR="000611A8" w:rsidRPr="0080241E" w:rsidRDefault="000611A8" w:rsidP="00F861D4">
      <w:pPr>
        <w:shd w:val="clear" w:color="auto" w:fill="FFFFFF"/>
        <w:spacing w:line="276" w:lineRule="auto"/>
        <w:ind w:firstLine="708"/>
        <w:jc w:val="both"/>
        <w:rPr>
          <w:color w:val="000000"/>
          <w:sz w:val="28"/>
          <w:szCs w:val="28"/>
          <w:lang w:eastAsia="uk-UA"/>
        </w:rPr>
      </w:pPr>
      <w:r w:rsidRPr="0080241E">
        <w:rPr>
          <w:b/>
          <w:bCs/>
          <w:color w:val="000000"/>
          <w:sz w:val="28"/>
          <w:szCs w:val="28"/>
          <w:bdr w:val="none" w:sz="0" w:space="0" w:color="auto" w:frame="1"/>
          <w:lang w:eastAsia="uk-UA"/>
        </w:rPr>
        <w:t>Річне оцінювання</w:t>
      </w:r>
      <w:r w:rsidRPr="0080241E">
        <w:rPr>
          <w:color w:val="000000"/>
          <w:sz w:val="28"/>
          <w:szCs w:val="28"/>
          <w:lang w:eastAsia="uk-UA"/>
        </w:rPr>
        <w:t> здійснюють на основі семестрових або скоригованих семестрових оцінок. Річна оцінка не обов’язково є середнім арифметичним від оцінок за І та ІІ семестри. Для визначення річної оцінки потрібно враховувати динаміку особистих навчальних досягнень учня / учениці протягом року.</w:t>
      </w:r>
    </w:p>
    <w:p w:rsidR="000611A8" w:rsidRPr="0080241E" w:rsidRDefault="000611A8" w:rsidP="00F861D4">
      <w:pPr>
        <w:shd w:val="clear" w:color="auto" w:fill="FFFFFF"/>
        <w:spacing w:line="276" w:lineRule="auto"/>
        <w:ind w:firstLine="708"/>
        <w:jc w:val="both"/>
        <w:rPr>
          <w:color w:val="000000"/>
          <w:sz w:val="28"/>
          <w:szCs w:val="28"/>
          <w:lang w:eastAsia="uk-UA"/>
        </w:rPr>
      </w:pPr>
      <w:r w:rsidRPr="0080241E">
        <w:rPr>
          <w:color w:val="000000"/>
          <w:sz w:val="28"/>
          <w:szCs w:val="28"/>
          <w:lang w:eastAsia="uk-UA"/>
        </w:rPr>
        <w:t>Семестрова та річна оцінки можуть підлягати коригуванню. Відповідно до п. 3.2. Інструкції з ведення класного журналу 5-11(12)-х класів загальноосвітніх навчальних закладів, затвердженої наказом Міністерства освіти і науки України від 03.06.2008 </w:t>
      </w:r>
      <w:hyperlink r:id="rId13" w:history="1">
        <w:r w:rsidRPr="0080241E">
          <w:rPr>
            <w:color w:val="8C8282"/>
            <w:sz w:val="28"/>
            <w:szCs w:val="28"/>
            <w:u w:val="single"/>
            <w:bdr w:val="none" w:sz="0" w:space="0" w:color="auto" w:frame="1"/>
            <w:lang w:eastAsia="uk-UA"/>
          </w:rPr>
          <w:t>№ 496</w:t>
        </w:r>
      </w:hyperlink>
      <w:r w:rsidRPr="0080241E">
        <w:rPr>
          <w:color w:val="000000"/>
          <w:sz w:val="28"/>
          <w:szCs w:val="28"/>
          <w:lang w:eastAsia="uk-UA"/>
        </w:rPr>
        <w:t>, у триденний термін після виставлення семестрової оцінки батьки (особи, які їх замінюють) учнів (вихованців), які виявили бажання підвищити результати семестрового оцінювання або не були атестовані, звертаються до керівника закладу освіти із заявою про проведення відповідного оцінювання, у якій пояснюють причину та необхідність його проведення.</w:t>
      </w:r>
    </w:p>
    <w:p w:rsidR="000611A8" w:rsidRPr="0080241E" w:rsidRDefault="000611A8" w:rsidP="00F861D4">
      <w:pPr>
        <w:shd w:val="clear" w:color="auto" w:fill="FFFFFF"/>
        <w:spacing w:line="276" w:lineRule="auto"/>
        <w:ind w:firstLine="708"/>
        <w:jc w:val="both"/>
        <w:rPr>
          <w:color w:val="000000"/>
          <w:sz w:val="28"/>
          <w:szCs w:val="28"/>
          <w:lang w:eastAsia="uk-UA"/>
        </w:rPr>
      </w:pPr>
      <w:r w:rsidRPr="0080241E">
        <w:rPr>
          <w:color w:val="000000"/>
          <w:sz w:val="28"/>
          <w:szCs w:val="28"/>
          <w:lang w:eastAsia="uk-UA"/>
        </w:rPr>
        <w:lastRenderedPageBreak/>
        <w:t>Наказом керівника закладу створюють комісію та затверджують графік і порядок проведення оцінювання. Члени комісії готують завдання, що погоджує педагогічна рада навчального закладу. Комісія ухвалює рішення щодо його результатів та складає протокол. Рішення цієї комісії є остаточним, при цьому скоригована семестрова оцінка не може бути нижчою за семестрову. У разі, якщо учневі / учениці не вдалося підвищити результати, запис у колонку «Скоригована» у класному журналі не роблять. За результатами оцінювання керівник закладу освіти видає відповідний наказ.</w:t>
      </w:r>
    </w:p>
    <w:p w:rsidR="000611A8" w:rsidRPr="0080241E" w:rsidRDefault="000611A8" w:rsidP="00F861D4">
      <w:pPr>
        <w:shd w:val="clear" w:color="auto" w:fill="FFFFFF"/>
        <w:spacing w:line="276" w:lineRule="auto"/>
        <w:ind w:firstLine="708"/>
        <w:jc w:val="both"/>
        <w:rPr>
          <w:color w:val="000000"/>
          <w:sz w:val="28"/>
          <w:szCs w:val="28"/>
          <w:lang w:eastAsia="uk-UA"/>
        </w:rPr>
      </w:pPr>
      <w:r w:rsidRPr="0080241E">
        <w:rPr>
          <w:color w:val="000000"/>
          <w:sz w:val="28"/>
          <w:szCs w:val="28"/>
          <w:lang w:eastAsia="uk-UA"/>
        </w:rPr>
        <w:t xml:space="preserve">Коригування річної оцінки здійснюють шляхом коригування семестрової оцінки за І та/або ІІ семестр відповідно до </w:t>
      </w:r>
      <w:proofErr w:type="spellStart"/>
      <w:r w:rsidRPr="0080241E">
        <w:rPr>
          <w:color w:val="000000"/>
          <w:sz w:val="28"/>
          <w:szCs w:val="28"/>
          <w:lang w:eastAsia="uk-UA"/>
        </w:rPr>
        <w:t>п.п</w:t>
      </w:r>
      <w:proofErr w:type="spellEnd"/>
      <w:r w:rsidRPr="0080241E">
        <w:rPr>
          <w:color w:val="000000"/>
          <w:sz w:val="28"/>
          <w:szCs w:val="28"/>
          <w:lang w:eastAsia="uk-UA"/>
        </w:rPr>
        <w:t>. 9-10 Порядку переведення учнів (вихованців) закладу загальної середньої освіти до наступного класу, затвердженого наказом Міністерства освіти і науки України від 14.07.2015 </w:t>
      </w:r>
      <w:hyperlink r:id="rId14" w:history="1">
        <w:r w:rsidRPr="0080241E">
          <w:rPr>
            <w:color w:val="8C8282"/>
            <w:sz w:val="28"/>
            <w:szCs w:val="28"/>
            <w:u w:val="single"/>
            <w:bdr w:val="none" w:sz="0" w:space="0" w:color="auto" w:frame="1"/>
            <w:lang w:eastAsia="uk-UA"/>
          </w:rPr>
          <w:t>№ 762</w:t>
        </w:r>
      </w:hyperlink>
      <w:r w:rsidRPr="0080241E">
        <w:rPr>
          <w:color w:val="000000"/>
          <w:sz w:val="28"/>
          <w:szCs w:val="28"/>
          <w:lang w:eastAsia="uk-UA"/>
        </w:rPr>
        <w:t> (зі змінами).</w:t>
      </w:r>
    </w:p>
    <w:p w:rsidR="000611A8" w:rsidRPr="0080241E" w:rsidRDefault="000611A8" w:rsidP="00F861D4">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Оцінка результатів навчання учнів є конфіденційною інформацією, яку повідомляють лише учневі / учениці, його / її батькам (іншим законним представникам).</w:t>
      </w:r>
    </w:p>
    <w:p w:rsidR="000611A8" w:rsidRPr="0080241E" w:rsidRDefault="000611A8" w:rsidP="00F861D4">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Відомості, отримані під час підсумкового та, у разі застосування, проміжного, оцінювання результатів навчання, застосовують у формувальному оцінюванні, зокрема, для вироблення навчальних цілей на наступний період, визначення труднощів, що постали перед учнем / ученицею, та коригування освітнього процесу.</w:t>
      </w:r>
    </w:p>
    <w:p w:rsidR="000611A8" w:rsidRDefault="000611A8" w:rsidP="00F861D4">
      <w:pPr>
        <w:shd w:val="clear" w:color="auto" w:fill="FFFFFF"/>
        <w:spacing w:line="276" w:lineRule="auto"/>
        <w:jc w:val="center"/>
        <w:rPr>
          <w:b/>
          <w:bCs/>
          <w:color w:val="000000"/>
          <w:sz w:val="28"/>
          <w:szCs w:val="28"/>
          <w:bdr w:val="none" w:sz="0" w:space="0" w:color="auto" w:frame="1"/>
          <w:lang w:eastAsia="uk-UA"/>
        </w:rPr>
      </w:pPr>
      <w:r w:rsidRPr="0080241E">
        <w:rPr>
          <w:b/>
          <w:bCs/>
          <w:color w:val="000000"/>
          <w:sz w:val="28"/>
          <w:szCs w:val="28"/>
          <w:bdr w:val="none" w:sz="0" w:space="0" w:color="auto" w:frame="1"/>
          <w:lang w:eastAsia="uk-UA"/>
        </w:rPr>
        <w:t>Критерії та шкала оцінювання</w:t>
      </w:r>
    </w:p>
    <w:p w:rsidR="00F861D4" w:rsidRPr="0080241E" w:rsidRDefault="00F861D4" w:rsidP="00F861D4">
      <w:pPr>
        <w:shd w:val="clear" w:color="auto" w:fill="FFFFFF"/>
        <w:spacing w:line="276" w:lineRule="auto"/>
        <w:jc w:val="center"/>
        <w:rPr>
          <w:color w:val="000000"/>
          <w:sz w:val="28"/>
          <w:szCs w:val="28"/>
          <w:lang w:eastAsia="uk-UA"/>
        </w:rPr>
      </w:pPr>
    </w:p>
    <w:p w:rsidR="000611A8" w:rsidRPr="0080241E" w:rsidRDefault="000611A8" w:rsidP="00F861D4">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Оцінювання має бути зорієнтованим на визначені Державним стандартом базової середньої освіти </w:t>
      </w:r>
      <w:r w:rsidRPr="0080241E">
        <w:rPr>
          <w:b/>
          <w:bCs/>
          <w:color w:val="000000"/>
          <w:sz w:val="28"/>
          <w:szCs w:val="28"/>
          <w:bdr w:val="none" w:sz="0" w:space="0" w:color="auto" w:frame="1"/>
          <w:lang w:eastAsia="uk-UA"/>
        </w:rPr>
        <w:t>ключові компетентності</w:t>
      </w:r>
      <w:r w:rsidRPr="0080241E">
        <w:rPr>
          <w:color w:val="000000"/>
          <w:sz w:val="28"/>
          <w:szCs w:val="28"/>
          <w:lang w:eastAsia="uk-UA"/>
        </w:rPr>
        <w:t> та </w:t>
      </w:r>
      <w:r w:rsidRPr="0080241E">
        <w:rPr>
          <w:b/>
          <w:bCs/>
          <w:color w:val="000000"/>
          <w:sz w:val="28"/>
          <w:szCs w:val="28"/>
          <w:bdr w:val="none" w:sz="0" w:space="0" w:color="auto" w:frame="1"/>
          <w:lang w:eastAsia="uk-UA"/>
        </w:rPr>
        <w:t>наскрізні вміння</w:t>
      </w:r>
      <w:r w:rsidRPr="0080241E">
        <w:rPr>
          <w:color w:val="000000"/>
          <w:sz w:val="28"/>
          <w:szCs w:val="28"/>
          <w:lang w:eastAsia="uk-UA"/>
        </w:rPr>
        <w:t> й передбачені навчальною програмою очікувані результати навчання для відповідного періоду освітнього процесу. Враховуючи ці вимоги, для оцінювання навчальних досягнень учнів доцільно керуватися такими </w:t>
      </w:r>
      <w:r w:rsidRPr="0080241E">
        <w:rPr>
          <w:b/>
          <w:bCs/>
          <w:color w:val="000000"/>
          <w:sz w:val="28"/>
          <w:szCs w:val="28"/>
          <w:bdr w:val="none" w:sz="0" w:space="0" w:color="auto" w:frame="1"/>
          <w:lang w:eastAsia="uk-UA"/>
        </w:rPr>
        <w:t>категоріями критеріїв</w:t>
      </w:r>
      <w:r w:rsidRPr="0080241E">
        <w:rPr>
          <w:color w:val="000000"/>
          <w:sz w:val="28"/>
          <w:szCs w:val="28"/>
          <w:lang w:eastAsia="uk-UA"/>
        </w:rPr>
        <w:t>:</w:t>
      </w:r>
    </w:p>
    <w:p w:rsidR="000611A8" w:rsidRPr="0080241E" w:rsidRDefault="000611A8" w:rsidP="00F861D4">
      <w:pPr>
        <w:numPr>
          <w:ilvl w:val="0"/>
          <w:numId w:val="5"/>
        </w:numPr>
        <w:shd w:val="clear" w:color="auto" w:fill="FFFFFF"/>
        <w:spacing w:line="276" w:lineRule="auto"/>
        <w:ind w:left="0"/>
        <w:jc w:val="both"/>
        <w:rPr>
          <w:color w:val="000000"/>
          <w:sz w:val="28"/>
          <w:szCs w:val="28"/>
          <w:lang w:eastAsia="uk-UA"/>
        </w:rPr>
      </w:pPr>
      <w:r w:rsidRPr="0080241E">
        <w:rPr>
          <w:color w:val="000000"/>
          <w:sz w:val="28"/>
          <w:szCs w:val="28"/>
          <w:lang w:eastAsia="uk-UA"/>
        </w:rPr>
        <w:t>розв’язання проблем і виконання практичних завдань із застосуванням знань, що охоплюються навчальним матеріалом;</w:t>
      </w:r>
    </w:p>
    <w:p w:rsidR="000611A8" w:rsidRPr="0080241E" w:rsidRDefault="000611A8" w:rsidP="00F861D4">
      <w:pPr>
        <w:numPr>
          <w:ilvl w:val="0"/>
          <w:numId w:val="5"/>
        </w:numPr>
        <w:shd w:val="clear" w:color="auto" w:fill="FFFFFF"/>
        <w:spacing w:line="276" w:lineRule="auto"/>
        <w:ind w:left="0"/>
        <w:jc w:val="both"/>
        <w:rPr>
          <w:color w:val="000000"/>
          <w:sz w:val="28"/>
          <w:szCs w:val="28"/>
          <w:lang w:eastAsia="uk-UA"/>
        </w:rPr>
      </w:pPr>
      <w:r w:rsidRPr="0080241E">
        <w:rPr>
          <w:color w:val="000000"/>
          <w:sz w:val="28"/>
          <w:szCs w:val="28"/>
          <w:lang w:eastAsia="uk-UA"/>
        </w:rPr>
        <w:t>комунікація (тому числі з використанням інформаційно-комунікаційних технологій);</w:t>
      </w:r>
    </w:p>
    <w:p w:rsidR="000611A8" w:rsidRPr="0080241E" w:rsidRDefault="000611A8" w:rsidP="00F861D4">
      <w:pPr>
        <w:numPr>
          <w:ilvl w:val="0"/>
          <w:numId w:val="5"/>
        </w:numPr>
        <w:shd w:val="clear" w:color="auto" w:fill="FFFFFF"/>
        <w:spacing w:line="276" w:lineRule="auto"/>
        <w:ind w:left="0"/>
        <w:jc w:val="both"/>
        <w:rPr>
          <w:color w:val="000000"/>
          <w:sz w:val="28"/>
          <w:szCs w:val="28"/>
          <w:lang w:eastAsia="uk-UA"/>
        </w:rPr>
      </w:pPr>
      <w:r w:rsidRPr="0080241E">
        <w:rPr>
          <w:color w:val="000000"/>
          <w:sz w:val="28"/>
          <w:szCs w:val="28"/>
          <w:lang w:eastAsia="uk-UA"/>
        </w:rPr>
        <w:t>планування й здійснення навчального пошуку, робота з текстовою і графічною інформацією;</w:t>
      </w:r>
    </w:p>
    <w:p w:rsidR="000611A8" w:rsidRPr="0080241E" w:rsidRDefault="000611A8" w:rsidP="00F861D4">
      <w:pPr>
        <w:numPr>
          <w:ilvl w:val="0"/>
          <w:numId w:val="5"/>
        </w:numPr>
        <w:shd w:val="clear" w:color="auto" w:fill="FFFFFF"/>
        <w:spacing w:line="276" w:lineRule="auto"/>
        <w:ind w:left="0"/>
        <w:jc w:val="both"/>
        <w:rPr>
          <w:color w:val="000000"/>
          <w:sz w:val="28"/>
          <w:szCs w:val="28"/>
          <w:lang w:eastAsia="uk-UA"/>
        </w:rPr>
      </w:pPr>
      <w:r w:rsidRPr="0080241E">
        <w:rPr>
          <w:color w:val="000000"/>
          <w:sz w:val="28"/>
          <w:szCs w:val="28"/>
          <w:lang w:eastAsia="uk-UA"/>
        </w:rPr>
        <w:t>рефлексія власної навчально-пізнавальної діяльності.</w:t>
      </w:r>
    </w:p>
    <w:p w:rsidR="000611A8" w:rsidRPr="0080241E" w:rsidRDefault="006706FC" w:rsidP="00F861D4">
      <w:pPr>
        <w:shd w:val="clear" w:color="auto" w:fill="FFFFFF"/>
        <w:spacing w:line="276" w:lineRule="auto"/>
        <w:ind w:firstLine="708"/>
        <w:jc w:val="both"/>
        <w:rPr>
          <w:color w:val="000000"/>
          <w:sz w:val="28"/>
          <w:szCs w:val="28"/>
          <w:lang w:eastAsia="uk-UA"/>
        </w:rPr>
      </w:pPr>
      <w:r>
        <w:rPr>
          <w:color w:val="000000"/>
          <w:sz w:val="28"/>
          <w:szCs w:val="28"/>
          <w:lang w:eastAsia="uk-UA"/>
        </w:rPr>
        <w:t>П</w:t>
      </w:r>
      <w:r w:rsidR="000611A8" w:rsidRPr="0080241E">
        <w:rPr>
          <w:color w:val="000000"/>
          <w:sz w:val="28"/>
          <w:szCs w:val="28"/>
          <w:lang w:eastAsia="uk-UA"/>
        </w:rPr>
        <w:t xml:space="preserve">ід час оцінювання навчальних досягнень важливо враховувати дотримання учнями принципів доброчесності, а саме: вияв поваги до інших осіб, їхніх прав і свобод, дбайливе ставлення до ресурсів і довкілля, дотримання </w:t>
      </w:r>
      <w:r w:rsidR="000611A8" w:rsidRPr="0080241E">
        <w:rPr>
          <w:color w:val="000000"/>
          <w:sz w:val="28"/>
          <w:szCs w:val="28"/>
          <w:lang w:eastAsia="uk-UA"/>
        </w:rPr>
        <w:lastRenderedPageBreak/>
        <w:t>принципів академічної доброчесності. У разі порушення учнем / ученицею принципів доброчесності під час певного виду навчальної діяльності, учитель може прийняти рішення не оцінювати результат такої навчальної діяльності.</w:t>
      </w:r>
    </w:p>
    <w:p w:rsidR="00ED06E7" w:rsidRPr="0080241E" w:rsidRDefault="000611A8" w:rsidP="00F861D4">
      <w:pPr>
        <w:shd w:val="clear" w:color="auto" w:fill="FFFFFF"/>
        <w:spacing w:line="276" w:lineRule="auto"/>
        <w:ind w:firstLine="708"/>
        <w:jc w:val="both"/>
        <w:rPr>
          <w:color w:val="000000"/>
          <w:sz w:val="28"/>
          <w:szCs w:val="28"/>
          <w:lang w:eastAsia="uk-UA"/>
        </w:rPr>
      </w:pPr>
      <w:r w:rsidRPr="0080241E">
        <w:rPr>
          <w:color w:val="000000"/>
          <w:sz w:val="28"/>
          <w:szCs w:val="28"/>
          <w:lang w:eastAsia="uk-UA"/>
        </w:rPr>
        <w:t xml:space="preserve">Для визначення рівня досягнення учнями результатів навчання </w:t>
      </w:r>
      <w:r w:rsidR="00A9466D">
        <w:rPr>
          <w:color w:val="000000"/>
          <w:sz w:val="28"/>
          <w:szCs w:val="28"/>
          <w:lang w:eastAsia="uk-UA"/>
        </w:rPr>
        <w:t>застосовуватиметься Орієнтовна рамка</w:t>
      </w:r>
      <w:r w:rsidRPr="0080241E">
        <w:rPr>
          <w:color w:val="000000"/>
          <w:sz w:val="28"/>
          <w:szCs w:val="28"/>
          <w:lang w:eastAsia="uk-UA"/>
        </w:rPr>
        <w:t xml:space="preserve"> оцінювання навчальних досягнень здобувачів базової середньої освіти (</w:t>
      </w:r>
      <w:hyperlink r:id="rId15" w:history="1">
        <w:r w:rsidRPr="0080241E">
          <w:rPr>
            <w:color w:val="8C8282"/>
            <w:sz w:val="28"/>
            <w:szCs w:val="28"/>
            <w:u w:val="single"/>
            <w:bdr w:val="none" w:sz="0" w:space="0" w:color="auto" w:frame="1"/>
            <w:lang w:eastAsia="uk-UA"/>
          </w:rPr>
          <w:t>Додаток [2]</w:t>
        </w:r>
      </w:hyperlink>
      <w:r w:rsidRPr="0080241E">
        <w:rPr>
          <w:color w:val="000000"/>
          <w:sz w:val="28"/>
          <w:szCs w:val="28"/>
          <w:lang w:eastAsia="uk-UA"/>
        </w:rPr>
        <w:t>). У пропонованій Орієнтовній рамці оцінювання навчальних досягнень навчальні досягнення учнів характеризують за чотирма рівнями: початковий, середній, достатній, високий.</w:t>
      </w:r>
    </w:p>
    <w:p w:rsidR="000611A8" w:rsidRPr="0080241E" w:rsidRDefault="000611A8" w:rsidP="00F861D4">
      <w:pPr>
        <w:shd w:val="clear" w:color="auto" w:fill="FFFFFF"/>
        <w:spacing w:line="276" w:lineRule="auto"/>
        <w:ind w:firstLine="708"/>
        <w:jc w:val="both"/>
        <w:rPr>
          <w:color w:val="000000"/>
          <w:sz w:val="28"/>
          <w:szCs w:val="28"/>
          <w:lang w:eastAsia="uk-UA"/>
        </w:rPr>
      </w:pPr>
      <w:r w:rsidRPr="0080241E">
        <w:rPr>
          <w:color w:val="000000"/>
          <w:sz w:val="28"/>
          <w:szCs w:val="28"/>
          <w:lang w:eastAsia="uk-UA"/>
        </w:rPr>
        <w:t xml:space="preserve">Заклад загальної середньої освіти може здійснювати підсумкове та, у разі застосування, проміжне, оцінювання результатів навчання за </w:t>
      </w:r>
      <w:proofErr w:type="spellStart"/>
      <w:r w:rsidRPr="0080241E">
        <w:rPr>
          <w:color w:val="000000"/>
          <w:sz w:val="28"/>
          <w:szCs w:val="28"/>
          <w:lang w:eastAsia="uk-UA"/>
        </w:rPr>
        <w:t>рівневою</w:t>
      </w:r>
      <w:proofErr w:type="spellEnd"/>
      <w:r w:rsidRPr="0080241E">
        <w:rPr>
          <w:color w:val="000000"/>
          <w:sz w:val="28"/>
          <w:szCs w:val="28"/>
          <w:lang w:eastAsia="uk-UA"/>
        </w:rPr>
        <w:t>, 12-бальною або за власною шкалою оцінювання, затвердженою рішенням педагогічної ради, – за умови затвердження правил переведення до системи (шкали) оцінювання, визначеної законодавством. Результати річного оцінювання відображають у свідоцтві досягнень, яке видають учневі / учениці в кінці навчального року, за системою (шкалою), визначеною законодавством.</w:t>
      </w:r>
    </w:p>
    <w:p w:rsidR="000611A8" w:rsidRPr="0080241E" w:rsidRDefault="000611A8" w:rsidP="00F861D4">
      <w:pPr>
        <w:shd w:val="clear" w:color="auto" w:fill="FFFFFF"/>
        <w:spacing w:line="276" w:lineRule="auto"/>
        <w:ind w:firstLine="708"/>
        <w:jc w:val="both"/>
        <w:rPr>
          <w:color w:val="000000"/>
          <w:sz w:val="28"/>
          <w:szCs w:val="28"/>
          <w:lang w:eastAsia="uk-UA"/>
        </w:rPr>
      </w:pPr>
      <w:r w:rsidRPr="0080241E">
        <w:rPr>
          <w:color w:val="000000"/>
          <w:sz w:val="28"/>
          <w:szCs w:val="28"/>
          <w:lang w:eastAsia="uk-UA"/>
        </w:rPr>
        <w:t>Для забезпечення наступності між підходами до оцінювання результатів навчання здобувачів початкової та базової середньої освіти, у першому семестрі 5-го класу підсумкове та, у разі застосування, проміжне оцінювання результатів навчання учнів здійснювати</w:t>
      </w:r>
      <w:r w:rsidR="00F56BE0">
        <w:rPr>
          <w:color w:val="000000"/>
          <w:sz w:val="28"/>
          <w:szCs w:val="28"/>
          <w:lang w:eastAsia="uk-UA"/>
        </w:rPr>
        <w:t>меться</w:t>
      </w:r>
      <w:r w:rsidRPr="0080241E">
        <w:rPr>
          <w:color w:val="000000"/>
          <w:sz w:val="28"/>
          <w:szCs w:val="28"/>
          <w:lang w:eastAsia="uk-UA"/>
        </w:rPr>
        <w:t xml:space="preserve"> за </w:t>
      </w:r>
      <w:proofErr w:type="spellStart"/>
      <w:r w:rsidRPr="0080241E">
        <w:rPr>
          <w:color w:val="000000"/>
          <w:sz w:val="28"/>
          <w:szCs w:val="28"/>
          <w:lang w:eastAsia="uk-UA"/>
        </w:rPr>
        <w:t>рівневою</w:t>
      </w:r>
      <w:proofErr w:type="spellEnd"/>
      <w:r w:rsidRPr="0080241E">
        <w:rPr>
          <w:color w:val="000000"/>
          <w:sz w:val="28"/>
          <w:szCs w:val="28"/>
          <w:lang w:eastAsia="uk-UA"/>
        </w:rPr>
        <w:t xml:space="preserve"> шкалою, а його результати позначати</w:t>
      </w:r>
      <w:r w:rsidR="00F56BE0">
        <w:rPr>
          <w:color w:val="000000"/>
          <w:sz w:val="28"/>
          <w:szCs w:val="28"/>
          <w:lang w:eastAsia="uk-UA"/>
        </w:rPr>
        <w:t>муться</w:t>
      </w:r>
      <w:r w:rsidRPr="0080241E">
        <w:rPr>
          <w:color w:val="000000"/>
          <w:sz w:val="28"/>
          <w:szCs w:val="28"/>
          <w:lang w:eastAsia="uk-UA"/>
        </w:rPr>
        <w:t xml:space="preserve"> словами або відповідними літерами: «початковий (П)», «середній» (С), «достатній» (Д), «високий (В)», та супроводжувати</w:t>
      </w:r>
      <w:r w:rsidR="00F56BE0">
        <w:rPr>
          <w:color w:val="000000"/>
          <w:sz w:val="28"/>
          <w:szCs w:val="28"/>
          <w:lang w:eastAsia="uk-UA"/>
        </w:rPr>
        <w:t>муться</w:t>
      </w:r>
      <w:r w:rsidRPr="0080241E">
        <w:rPr>
          <w:color w:val="000000"/>
          <w:sz w:val="28"/>
          <w:szCs w:val="28"/>
          <w:lang w:eastAsia="uk-UA"/>
        </w:rPr>
        <w:t xml:space="preserve"> вербальною характеристикою з орієнтацією на досягнення учня / учениці (а не на помилки або невдачі). При переході від підсумкового оцінювання за </w:t>
      </w:r>
      <w:proofErr w:type="spellStart"/>
      <w:r w:rsidRPr="0080241E">
        <w:rPr>
          <w:color w:val="000000"/>
          <w:sz w:val="28"/>
          <w:szCs w:val="28"/>
          <w:lang w:eastAsia="uk-UA"/>
        </w:rPr>
        <w:t>рівневою</w:t>
      </w:r>
      <w:proofErr w:type="spellEnd"/>
      <w:r w:rsidRPr="0080241E">
        <w:rPr>
          <w:color w:val="000000"/>
          <w:sz w:val="28"/>
          <w:szCs w:val="28"/>
          <w:lang w:eastAsia="uk-UA"/>
        </w:rPr>
        <w:t xml:space="preserve"> шкалою в І семестрі до оцінювання за бальною шкалою в ІІ семестрі при виставленні річної оцінки орієнтуватись на оцінку за ІІ семестр, а можливу різницю між рівнями результатів навчання у І та ІІ семестрах враховувати шляхом виставлення річної оцінки, що відповідає вищому показнику.</w:t>
      </w:r>
    </w:p>
    <w:p w:rsidR="000611A8" w:rsidRPr="0080241E" w:rsidRDefault="000611A8" w:rsidP="00F861D4">
      <w:pPr>
        <w:shd w:val="clear" w:color="auto" w:fill="FFFFFF"/>
        <w:spacing w:line="276" w:lineRule="auto"/>
        <w:ind w:firstLine="708"/>
        <w:jc w:val="both"/>
        <w:rPr>
          <w:color w:val="000000"/>
          <w:sz w:val="28"/>
          <w:szCs w:val="28"/>
          <w:lang w:eastAsia="uk-UA"/>
        </w:rPr>
      </w:pPr>
      <w:r w:rsidRPr="0080241E">
        <w:rPr>
          <w:color w:val="000000"/>
          <w:sz w:val="28"/>
          <w:szCs w:val="28"/>
          <w:lang w:eastAsia="uk-UA"/>
        </w:rPr>
        <w:t>Якщо рівень результатів навчання учня / учениці визначити неможливо через тривалу відсутність учня / учениці, у класному журналі та свідоцтві досягнень робиться запис «(н/а)» (не атестований(а)).</w:t>
      </w:r>
    </w:p>
    <w:p w:rsidR="000611A8" w:rsidRPr="0080241E" w:rsidRDefault="000611A8" w:rsidP="00F861D4">
      <w:pPr>
        <w:shd w:val="clear" w:color="auto" w:fill="FFFFFF"/>
        <w:spacing w:line="276" w:lineRule="auto"/>
        <w:ind w:firstLine="708"/>
        <w:jc w:val="both"/>
        <w:rPr>
          <w:color w:val="000000"/>
          <w:sz w:val="28"/>
          <w:szCs w:val="28"/>
          <w:lang w:eastAsia="uk-UA"/>
        </w:rPr>
      </w:pPr>
      <w:r w:rsidRPr="0080241E">
        <w:rPr>
          <w:color w:val="000000"/>
          <w:sz w:val="28"/>
          <w:szCs w:val="28"/>
          <w:lang w:eastAsia="uk-UA"/>
        </w:rPr>
        <w:t xml:space="preserve">Для розроблення та/або оцінки вже розроблених власних критеріїв і шкали оцінювання </w:t>
      </w:r>
      <w:r w:rsidR="00E229F2">
        <w:rPr>
          <w:color w:val="000000"/>
          <w:sz w:val="28"/>
          <w:szCs w:val="28"/>
          <w:lang w:eastAsia="uk-UA"/>
        </w:rPr>
        <w:t>можна</w:t>
      </w:r>
      <w:r w:rsidRPr="0080241E">
        <w:rPr>
          <w:color w:val="000000"/>
          <w:sz w:val="28"/>
          <w:szCs w:val="28"/>
          <w:lang w:eastAsia="uk-UA"/>
        </w:rPr>
        <w:t xml:space="preserve"> використати Орієнтовні вимоги до критеріїв та шкал оцінювання (</w:t>
      </w:r>
      <w:hyperlink r:id="rId16" w:history="1">
        <w:r w:rsidRPr="0080241E">
          <w:rPr>
            <w:color w:val="8C8282"/>
            <w:sz w:val="28"/>
            <w:szCs w:val="28"/>
            <w:u w:val="single"/>
            <w:bdr w:val="none" w:sz="0" w:space="0" w:color="auto" w:frame="1"/>
            <w:lang w:eastAsia="uk-UA"/>
          </w:rPr>
          <w:t>Додаток 3</w:t>
        </w:r>
      </w:hyperlink>
      <w:r w:rsidRPr="0080241E">
        <w:rPr>
          <w:color w:val="000000"/>
          <w:sz w:val="28"/>
          <w:szCs w:val="28"/>
          <w:lang w:eastAsia="uk-UA"/>
        </w:rPr>
        <w:t>). Ці орієнтовні вимоги мають допоміжний характер і не є обов’язковими до використання.</w:t>
      </w:r>
    </w:p>
    <w:p w:rsidR="000611A8" w:rsidRDefault="000611A8" w:rsidP="00E26E9C">
      <w:pPr>
        <w:shd w:val="clear" w:color="auto" w:fill="FFFFFF"/>
        <w:ind w:firstLine="708"/>
        <w:jc w:val="both"/>
        <w:rPr>
          <w:color w:val="000000"/>
          <w:sz w:val="28"/>
          <w:szCs w:val="28"/>
          <w:lang w:eastAsia="uk-UA"/>
        </w:rPr>
      </w:pPr>
    </w:p>
    <w:p w:rsidR="00F74137" w:rsidRDefault="00F74137" w:rsidP="00E26E9C">
      <w:pPr>
        <w:shd w:val="clear" w:color="auto" w:fill="FFFFFF"/>
        <w:ind w:firstLine="708"/>
        <w:jc w:val="both"/>
        <w:rPr>
          <w:color w:val="000000"/>
          <w:sz w:val="28"/>
          <w:szCs w:val="28"/>
          <w:lang w:eastAsia="uk-UA"/>
        </w:rPr>
      </w:pPr>
    </w:p>
    <w:p w:rsidR="00EC4CC8" w:rsidRDefault="00EC4CC8" w:rsidP="00E26E9C">
      <w:pPr>
        <w:shd w:val="clear" w:color="auto" w:fill="FFFFFF"/>
        <w:ind w:firstLine="708"/>
        <w:jc w:val="both"/>
        <w:rPr>
          <w:color w:val="000000"/>
          <w:sz w:val="28"/>
          <w:szCs w:val="28"/>
          <w:lang w:eastAsia="uk-UA"/>
        </w:rPr>
        <w:sectPr w:rsidR="00EC4CC8">
          <w:footerReference w:type="default" r:id="rId17"/>
          <w:pgSz w:w="11906" w:h="16838"/>
          <w:pgMar w:top="850" w:right="850" w:bottom="850" w:left="1417" w:header="708" w:footer="708" w:gutter="0"/>
          <w:cols w:space="708"/>
          <w:docGrid w:linePitch="360"/>
        </w:sectPr>
      </w:pPr>
    </w:p>
    <w:p w:rsidR="00F066FD" w:rsidRPr="00F066FD" w:rsidRDefault="00F066FD" w:rsidP="00F066FD">
      <w:pPr>
        <w:shd w:val="clear" w:color="auto" w:fill="FFFFFF"/>
        <w:ind w:firstLine="708"/>
        <w:jc w:val="right"/>
        <w:rPr>
          <w:sz w:val="28"/>
          <w:szCs w:val="28"/>
        </w:rPr>
      </w:pPr>
      <w:r w:rsidRPr="00F066FD">
        <w:rPr>
          <w:sz w:val="28"/>
          <w:szCs w:val="28"/>
        </w:rPr>
        <w:lastRenderedPageBreak/>
        <w:t xml:space="preserve">Додаток 2 </w:t>
      </w:r>
    </w:p>
    <w:p w:rsidR="00F74137" w:rsidRDefault="00F066FD" w:rsidP="00F066FD">
      <w:pPr>
        <w:shd w:val="clear" w:color="auto" w:fill="FFFFFF"/>
        <w:ind w:firstLine="708"/>
        <w:jc w:val="both"/>
        <w:rPr>
          <w:sz w:val="28"/>
          <w:szCs w:val="28"/>
        </w:rPr>
      </w:pPr>
      <w:r w:rsidRPr="00F066FD">
        <w:rPr>
          <w:sz w:val="28"/>
          <w:szCs w:val="28"/>
        </w:rPr>
        <w:t>ОРІЄНТОВНА РАМКА ОЦІНЮВАННЯ НАВЧАЛЬНИХ ДОСЯГНЕНЬ ЗДОБУВАЧІВ БАЗОВОЇ СЕРЕДНЬОЇ ОСВІТИ</w:t>
      </w:r>
    </w:p>
    <w:p w:rsidR="00D02F17" w:rsidRDefault="00D02F17" w:rsidP="00F066FD">
      <w:pPr>
        <w:shd w:val="clear" w:color="auto" w:fill="FFFFFF"/>
        <w:ind w:firstLine="708"/>
        <w:jc w:val="both"/>
        <w:rPr>
          <w:sz w:val="28"/>
          <w:szCs w:val="28"/>
        </w:rPr>
      </w:pPr>
    </w:p>
    <w:tbl>
      <w:tblPr>
        <w:tblStyle w:val="a9"/>
        <w:tblW w:w="0" w:type="auto"/>
        <w:tblLook w:val="04A0" w:firstRow="1" w:lastRow="0" w:firstColumn="1" w:lastColumn="0" w:noHBand="0" w:noVBand="1"/>
      </w:tblPr>
      <w:tblGrid>
        <w:gridCol w:w="2263"/>
        <w:gridCol w:w="2552"/>
        <w:gridCol w:w="3260"/>
        <w:gridCol w:w="3402"/>
        <w:gridCol w:w="3260"/>
      </w:tblGrid>
      <w:tr w:rsidR="00F066FD" w:rsidTr="0054234E">
        <w:tc>
          <w:tcPr>
            <w:tcW w:w="2263" w:type="dxa"/>
          </w:tcPr>
          <w:p w:rsidR="0054234E" w:rsidRPr="0054234E" w:rsidRDefault="0054234E" w:rsidP="0054234E">
            <w:pPr>
              <w:jc w:val="right"/>
              <w:rPr>
                <w:b/>
              </w:rPr>
            </w:pPr>
            <w:r w:rsidRPr="0054234E">
              <w:rPr>
                <w:b/>
              </w:rPr>
              <w:t xml:space="preserve">Рівні </w:t>
            </w:r>
          </w:p>
          <w:p w:rsidR="00F066FD" w:rsidRDefault="0054234E" w:rsidP="00F066FD">
            <w:pPr>
              <w:jc w:val="both"/>
              <w:rPr>
                <w:color w:val="000000"/>
                <w:sz w:val="28"/>
                <w:szCs w:val="28"/>
                <w:lang w:eastAsia="uk-UA"/>
              </w:rPr>
            </w:pPr>
            <w:r w:rsidRPr="0054234E">
              <w:rPr>
                <w:b/>
              </w:rPr>
              <w:t>Категорії критеріїв</w:t>
            </w:r>
          </w:p>
        </w:tc>
        <w:tc>
          <w:tcPr>
            <w:tcW w:w="2552" w:type="dxa"/>
          </w:tcPr>
          <w:p w:rsidR="0054234E" w:rsidRPr="00E9360D" w:rsidRDefault="0054234E" w:rsidP="00E9360D">
            <w:pPr>
              <w:jc w:val="center"/>
              <w:rPr>
                <w:b/>
              </w:rPr>
            </w:pPr>
            <w:r w:rsidRPr="00E9360D">
              <w:rPr>
                <w:b/>
              </w:rPr>
              <w:t>Початковий рівень</w:t>
            </w:r>
          </w:p>
          <w:p w:rsidR="00F066FD" w:rsidRDefault="0054234E" w:rsidP="00E9360D">
            <w:pPr>
              <w:jc w:val="center"/>
              <w:rPr>
                <w:color w:val="000000"/>
                <w:sz w:val="28"/>
                <w:szCs w:val="28"/>
                <w:lang w:eastAsia="uk-UA"/>
              </w:rPr>
            </w:pPr>
            <w:r>
              <w:t>1 – 3 балів</w:t>
            </w:r>
          </w:p>
        </w:tc>
        <w:tc>
          <w:tcPr>
            <w:tcW w:w="3260" w:type="dxa"/>
          </w:tcPr>
          <w:p w:rsidR="0054234E" w:rsidRPr="00E9360D" w:rsidRDefault="0054234E" w:rsidP="00E9360D">
            <w:pPr>
              <w:jc w:val="center"/>
              <w:rPr>
                <w:b/>
              </w:rPr>
            </w:pPr>
            <w:r w:rsidRPr="00E9360D">
              <w:rPr>
                <w:b/>
              </w:rPr>
              <w:t>Середній рівень</w:t>
            </w:r>
          </w:p>
          <w:p w:rsidR="00F066FD" w:rsidRDefault="0054234E" w:rsidP="00E9360D">
            <w:pPr>
              <w:jc w:val="center"/>
              <w:rPr>
                <w:color w:val="000000"/>
                <w:sz w:val="28"/>
                <w:szCs w:val="28"/>
                <w:lang w:eastAsia="uk-UA"/>
              </w:rPr>
            </w:pPr>
            <w:r>
              <w:t>4 – 6 балів</w:t>
            </w:r>
          </w:p>
        </w:tc>
        <w:tc>
          <w:tcPr>
            <w:tcW w:w="3402" w:type="dxa"/>
          </w:tcPr>
          <w:p w:rsidR="0054234E" w:rsidRPr="00E9360D" w:rsidRDefault="0054234E" w:rsidP="00E9360D">
            <w:pPr>
              <w:jc w:val="center"/>
              <w:rPr>
                <w:b/>
              </w:rPr>
            </w:pPr>
            <w:r w:rsidRPr="00E9360D">
              <w:rPr>
                <w:b/>
              </w:rPr>
              <w:t>Достатній рівень</w:t>
            </w:r>
          </w:p>
          <w:p w:rsidR="00F066FD" w:rsidRDefault="0054234E" w:rsidP="00E9360D">
            <w:pPr>
              <w:jc w:val="center"/>
              <w:rPr>
                <w:color w:val="000000"/>
                <w:sz w:val="28"/>
                <w:szCs w:val="28"/>
                <w:lang w:eastAsia="uk-UA"/>
              </w:rPr>
            </w:pPr>
            <w:r>
              <w:t>7 – 9 балів</w:t>
            </w:r>
          </w:p>
        </w:tc>
        <w:tc>
          <w:tcPr>
            <w:tcW w:w="3260" w:type="dxa"/>
          </w:tcPr>
          <w:p w:rsidR="0054234E" w:rsidRPr="00E9360D" w:rsidRDefault="0054234E" w:rsidP="00E9360D">
            <w:pPr>
              <w:jc w:val="center"/>
              <w:rPr>
                <w:b/>
              </w:rPr>
            </w:pPr>
            <w:r w:rsidRPr="00E9360D">
              <w:rPr>
                <w:b/>
              </w:rPr>
              <w:t>Високий рівень</w:t>
            </w:r>
          </w:p>
          <w:p w:rsidR="00F066FD" w:rsidRDefault="0054234E" w:rsidP="00E9360D">
            <w:pPr>
              <w:jc w:val="center"/>
              <w:rPr>
                <w:color w:val="000000"/>
                <w:sz w:val="28"/>
                <w:szCs w:val="28"/>
                <w:lang w:eastAsia="uk-UA"/>
              </w:rPr>
            </w:pPr>
            <w:r>
              <w:t>10 – 12 балів</w:t>
            </w:r>
          </w:p>
        </w:tc>
      </w:tr>
      <w:tr w:rsidR="00F066FD" w:rsidTr="0054234E">
        <w:tc>
          <w:tcPr>
            <w:tcW w:w="2263" w:type="dxa"/>
          </w:tcPr>
          <w:p w:rsidR="00F066FD" w:rsidRPr="005E2434" w:rsidRDefault="005E2434" w:rsidP="00F066FD">
            <w:pPr>
              <w:jc w:val="both"/>
              <w:rPr>
                <w:i/>
                <w:color w:val="000000"/>
                <w:sz w:val="28"/>
                <w:szCs w:val="28"/>
                <w:lang w:eastAsia="uk-UA"/>
              </w:rPr>
            </w:pPr>
            <w:r w:rsidRPr="005E2434">
              <w:rPr>
                <w:i/>
              </w:rPr>
              <w:t>Планування та здійснення навчального пошуку, аналіз текстової та графічної інформації</w:t>
            </w:r>
          </w:p>
        </w:tc>
        <w:tc>
          <w:tcPr>
            <w:tcW w:w="2552" w:type="dxa"/>
          </w:tcPr>
          <w:p w:rsidR="00EB595E" w:rsidRDefault="005E2434" w:rsidP="00F066FD">
            <w:pPr>
              <w:jc w:val="both"/>
            </w:pPr>
            <w:r>
              <w:t>Учень/учениця самостійно або з допомогою вчителя чи інших осіб:</w:t>
            </w:r>
          </w:p>
          <w:p w:rsidR="00EB595E" w:rsidRDefault="005E2434" w:rsidP="00F066FD">
            <w:pPr>
              <w:jc w:val="both"/>
            </w:pPr>
            <w:r>
              <w:t xml:space="preserve"> </w:t>
            </w:r>
            <w:r w:rsidR="00EB595E">
              <w:t xml:space="preserve">       </w:t>
            </w:r>
            <w:r>
              <w:t>планує й здійснює навчальний пошук;</w:t>
            </w:r>
          </w:p>
          <w:p w:rsidR="00F066FD" w:rsidRDefault="005E2434" w:rsidP="00F066FD">
            <w:pPr>
              <w:jc w:val="both"/>
              <w:rPr>
                <w:color w:val="000000"/>
                <w:sz w:val="28"/>
                <w:szCs w:val="28"/>
                <w:lang w:eastAsia="uk-UA"/>
              </w:rPr>
            </w:pPr>
            <w:r>
              <w:t xml:space="preserve"> </w:t>
            </w:r>
            <w:r w:rsidR="00EB595E">
              <w:t xml:space="preserve">       </w:t>
            </w:r>
            <w:r>
              <w:t>опрацьовує текстову та/або графічну інформацію</w:t>
            </w:r>
          </w:p>
        </w:tc>
        <w:tc>
          <w:tcPr>
            <w:tcW w:w="3260" w:type="dxa"/>
          </w:tcPr>
          <w:p w:rsidR="00EB595E" w:rsidRDefault="005E2434" w:rsidP="00F066FD">
            <w:pPr>
              <w:jc w:val="both"/>
            </w:pPr>
            <w:r>
              <w:t>Учень / учениця самостійно або з допомогою вчителя чи інших осіб:</w:t>
            </w:r>
          </w:p>
          <w:p w:rsidR="00F63801" w:rsidRDefault="00F63801" w:rsidP="00F066FD">
            <w:pPr>
              <w:jc w:val="both"/>
            </w:pPr>
            <w:r>
              <w:t xml:space="preserve">       </w:t>
            </w:r>
            <w:r w:rsidR="005E2434">
              <w:t xml:space="preserve"> планує й здійснює навчальний пошук;</w:t>
            </w:r>
          </w:p>
          <w:p w:rsidR="00F63801" w:rsidRDefault="00F63801" w:rsidP="00F066FD">
            <w:pPr>
              <w:jc w:val="both"/>
            </w:pPr>
            <w:r>
              <w:t xml:space="preserve">       </w:t>
            </w:r>
            <w:r w:rsidR="005E2434">
              <w:t xml:space="preserve"> ставить запитання до змісту навчального матеріалу;</w:t>
            </w:r>
          </w:p>
          <w:p w:rsidR="00F066FD" w:rsidRDefault="00F63801" w:rsidP="00F066FD">
            <w:pPr>
              <w:jc w:val="both"/>
              <w:rPr>
                <w:color w:val="000000"/>
                <w:sz w:val="28"/>
                <w:szCs w:val="28"/>
                <w:lang w:eastAsia="uk-UA"/>
              </w:rPr>
            </w:pPr>
            <w:r>
              <w:t xml:space="preserve">       </w:t>
            </w:r>
            <w:r w:rsidR="005E2434">
              <w:t xml:space="preserve"> опрацьовує й інтерпретує текстову та/або графічну інформацію без істотних змістових і логічних </w:t>
            </w:r>
            <w:proofErr w:type="spellStart"/>
            <w:r w:rsidR="005E2434">
              <w:t>неточностей</w:t>
            </w:r>
            <w:proofErr w:type="spellEnd"/>
          </w:p>
        </w:tc>
        <w:tc>
          <w:tcPr>
            <w:tcW w:w="3402" w:type="dxa"/>
          </w:tcPr>
          <w:p w:rsidR="00F63801" w:rsidRDefault="005E2434" w:rsidP="00F066FD">
            <w:pPr>
              <w:jc w:val="both"/>
            </w:pPr>
            <w:r>
              <w:t>Учень / учениця самостійно або під опосередкованим керівництвом учителя або інших осіб:</w:t>
            </w:r>
          </w:p>
          <w:p w:rsidR="00F63801" w:rsidRDefault="00F63801" w:rsidP="00F066FD">
            <w:pPr>
              <w:jc w:val="both"/>
            </w:pPr>
            <w:r>
              <w:t xml:space="preserve">      </w:t>
            </w:r>
            <w:r w:rsidR="005E2434">
              <w:t xml:space="preserve"> планує й успішно здійснює навчальний пошук, не обмежуючись навчальним матеріалом;</w:t>
            </w:r>
          </w:p>
          <w:p w:rsidR="00F63801" w:rsidRDefault="00F63801" w:rsidP="00F066FD">
            <w:pPr>
              <w:jc w:val="both"/>
            </w:pPr>
            <w:r>
              <w:t xml:space="preserve">       </w:t>
            </w:r>
            <w:r w:rsidR="005E2434">
              <w:t xml:space="preserve"> ставить уточнювальні запитання;</w:t>
            </w:r>
          </w:p>
          <w:p w:rsidR="00F63801" w:rsidRDefault="00F63801" w:rsidP="00F066FD">
            <w:pPr>
              <w:jc w:val="both"/>
            </w:pPr>
            <w:r>
              <w:t xml:space="preserve">       </w:t>
            </w:r>
            <w:r w:rsidR="005E2434">
              <w:t xml:space="preserve"> використовує інформацію з кількох джерел;</w:t>
            </w:r>
          </w:p>
          <w:p w:rsidR="00F63801" w:rsidRDefault="00F63801" w:rsidP="00F066FD">
            <w:pPr>
              <w:jc w:val="both"/>
            </w:pPr>
            <w:r>
              <w:t xml:space="preserve">       </w:t>
            </w:r>
            <w:r w:rsidR="005E2434">
              <w:t xml:space="preserve"> опрацьовує й </w:t>
            </w:r>
            <w:proofErr w:type="spellStart"/>
            <w:r w:rsidR="005E2434">
              <w:t>логічно</w:t>
            </w:r>
            <w:proofErr w:type="spellEnd"/>
            <w:r w:rsidR="005E2434">
              <w:t xml:space="preserve"> інтерпретує текстову та/або графічну інформацію;</w:t>
            </w:r>
          </w:p>
          <w:p w:rsidR="00F066FD" w:rsidRDefault="00F63801" w:rsidP="00F066FD">
            <w:pPr>
              <w:jc w:val="both"/>
              <w:rPr>
                <w:color w:val="000000"/>
                <w:sz w:val="28"/>
                <w:szCs w:val="28"/>
                <w:lang w:eastAsia="uk-UA"/>
              </w:rPr>
            </w:pPr>
            <w:r>
              <w:t xml:space="preserve">       </w:t>
            </w:r>
            <w:r w:rsidR="005E2434">
              <w:t xml:space="preserve"> порівнює інформацію з кількох джерел</w:t>
            </w:r>
          </w:p>
        </w:tc>
        <w:tc>
          <w:tcPr>
            <w:tcW w:w="3260" w:type="dxa"/>
          </w:tcPr>
          <w:p w:rsidR="00F63801" w:rsidRDefault="005E2434" w:rsidP="00F066FD">
            <w:pPr>
              <w:jc w:val="both"/>
            </w:pPr>
            <w:r>
              <w:t xml:space="preserve">Учень / учениця самостійно або під опосередкованим керівництвом учителя чи інших осіб: </w:t>
            </w:r>
          </w:p>
          <w:p w:rsidR="00F63801" w:rsidRDefault="00F63801" w:rsidP="00F066FD">
            <w:pPr>
              <w:jc w:val="both"/>
            </w:pPr>
            <w:r>
              <w:t xml:space="preserve">       </w:t>
            </w:r>
            <w:r w:rsidR="005E2434">
              <w:t>планує й успішно здійснює навчальний пошук, не обмежуючись навчальним матеріалом;</w:t>
            </w:r>
          </w:p>
          <w:p w:rsidR="00F63801" w:rsidRDefault="00F63801" w:rsidP="00F066FD">
            <w:pPr>
              <w:jc w:val="both"/>
            </w:pPr>
            <w:r>
              <w:t xml:space="preserve">       </w:t>
            </w:r>
            <w:r w:rsidR="005E2434">
              <w:t xml:space="preserve"> ставить з</w:t>
            </w:r>
            <w:r>
              <w:t>апитання на з’ясування причинно-</w:t>
            </w:r>
            <w:r w:rsidR="005E2434">
              <w:t xml:space="preserve">наслідкових </w:t>
            </w:r>
            <w:proofErr w:type="spellStart"/>
            <w:r w:rsidR="005E2434">
              <w:t>зв’язків</w:t>
            </w:r>
            <w:proofErr w:type="spellEnd"/>
            <w:r w:rsidR="005E2434">
              <w:t>;</w:t>
            </w:r>
          </w:p>
          <w:p w:rsidR="00F63801" w:rsidRDefault="00F63801" w:rsidP="00F066FD">
            <w:pPr>
              <w:jc w:val="both"/>
            </w:pPr>
            <w:r>
              <w:t xml:space="preserve">       </w:t>
            </w:r>
            <w:r w:rsidR="005E2434">
              <w:t xml:space="preserve"> використовує інформацію з різних джерел;</w:t>
            </w:r>
          </w:p>
          <w:p w:rsidR="00F63801" w:rsidRDefault="00F63801" w:rsidP="00F066FD">
            <w:pPr>
              <w:jc w:val="both"/>
            </w:pPr>
            <w:r>
              <w:t xml:space="preserve">       </w:t>
            </w:r>
            <w:r w:rsidR="005E2434">
              <w:t xml:space="preserve"> опрацьовує й </w:t>
            </w:r>
            <w:proofErr w:type="spellStart"/>
            <w:r w:rsidR="005E2434">
              <w:t>логічно</w:t>
            </w:r>
            <w:proofErr w:type="spellEnd"/>
            <w:r w:rsidR="005E2434">
              <w:t xml:space="preserve"> інтерпретує текстову та/або графічну інформацію;</w:t>
            </w:r>
          </w:p>
          <w:p w:rsidR="00F63801" w:rsidRDefault="00F63801" w:rsidP="00F066FD">
            <w:pPr>
              <w:jc w:val="both"/>
            </w:pPr>
            <w:r>
              <w:t xml:space="preserve">       </w:t>
            </w:r>
            <w:r w:rsidR="005E2434">
              <w:t xml:space="preserve"> аналізує й порівнює інформацію з різних джерел;</w:t>
            </w:r>
          </w:p>
          <w:p w:rsidR="00F066FD" w:rsidRDefault="00F63801" w:rsidP="00F066FD">
            <w:pPr>
              <w:jc w:val="both"/>
              <w:rPr>
                <w:color w:val="000000"/>
                <w:sz w:val="28"/>
                <w:szCs w:val="28"/>
                <w:lang w:eastAsia="uk-UA"/>
              </w:rPr>
            </w:pPr>
            <w:r>
              <w:t xml:space="preserve">       </w:t>
            </w:r>
            <w:r w:rsidR="005E2434">
              <w:t xml:space="preserve"> критично оцінює надійність джерела й достовірність інформації</w:t>
            </w:r>
          </w:p>
        </w:tc>
      </w:tr>
      <w:tr w:rsidR="00F066FD" w:rsidTr="0054234E">
        <w:tc>
          <w:tcPr>
            <w:tcW w:w="2263" w:type="dxa"/>
          </w:tcPr>
          <w:p w:rsidR="00F066FD" w:rsidRPr="00C951E7" w:rsidRDefault="00C951E7" w:rsidP="00F066FD">
            <w:pPr>
              <w:jc w:val="both"/>
              <w:rPr>
                <w:i/>
                <w:color w:val="000000"/>
                <w:lang w:eastAsia="uk-UA"/>
              </w:rPr>
            </w:pPr>
            <w:r>
              <w:rPr>
                <w:i/>
                <w:color w:val="000000"/>
                <w:lang w:eastAsia="uk-UA"/>
              </w:rPr>
              <w:t>Комунікація</w:t>
            </w:r>
            <w:r w:rsidR="00A60E48">
              <w:rPr>
                <w:i/>
                <w:color w:val="000000"/>
                <w:lang w:eastAsia="uk-UA"/>
              </w:rPr>
              <w:t>, зокрема з використанням інформаційно-комунікаційних технологій</w:t>
            </w:r>
          </w:p>
        </w:tc>
        <w:tc>
          <w:tcPr>
            <w:tcW w:w="2552" w:type="dxa"/>
          </w:tcPr>
          <w:p w:rsidR="00F066FD" w:rsidRDefault="00C951E7" w:rsidP="00F066FD">
            <w:pPr>
              <w:jc w:val="both"/>
            </w:pPr>
            <w:r>
              <w:t>Учень / учениця створює короткі усні й письмові повідомлення;</w:t>
            </w:r>
          </w:p>
          <w:p w:rsidR="000C179D" w:rsidRDefault="000C179D" w:rsidP="00F066FD">
            <w:pPr>
              <w:jc w:val="both"/>
              <w:rPr>
                <w:color w:val="000000"/>
                <w:sz w:val="28"/>
                <w:szCs w:val="28"/>
                <w:lang w:eastAsia="uk-UA"/>
              </w:rPr>
            </w:pPr>
            <w:r>
              <w:t xml:space="preserve">       </w:t>
            </w:r>
            <w:r>
              <w:t xml:space="preserve">відтворює почуту або прочитану інформацію, </w:t>
            </w:r>
            <w:r>
              <w:lastRenderedPageBreak/>
              <w:t>допускаючи істотні змістові та/або логічні неточності</w:t>
            </w:r>
          </w:p>
        </w:tc>
        <w:tc>
          <w:tcPr>
            <w:tcW w:w="3260" w:type="dxa"/>
          </w:tcPr>
          <w:p w:rsidR="00F066FD" w:rsidRDefault="00C951E7" w:rsidP="00F066FD">
            <w:pPr>
              <w:jc w:val="both"/>
            </w:pPr>
            <w:r>
              <w:lastRenderedPageBreak/>
              <w:t>Учень / учениця створює короткі усні й письмові повідомлення;</w:t>
            </w:r>
          </w:p>
          <w:p w:rsidR="000C179D" w:rsidRDefault="000C179D" w:rsidP="00F066FD">
            <w:pPr>
              <w:jc w:val="both"/>
            </w:pPr>
            <w:r>
              <w:t xml:space="preserve">       </w:t>
            </w:r>
            <w:r>
              <w:t xml:space="preserve">відтворює почуту або прочитану інформацію без істотних змістових та/або логічних </w:t>
            </w:r>
            <w:proofErr w:type="spellStart"/>
            <w:r>
              <w:t>неточностей</w:t>
            </w:r>
            <w:proofErr w:type="spellEnd"/>
            <w:r>
              <w:t>;</w:t>
            </w:r>
          </w:p>
          <w:p w:rsidR="000C179D" w:rsidRDefault="000C179D" w:rsidP="00F066FD">
            <w:pPr>
              <w:jc w:val="both"/>
              <w:rPr>
                <w:color w:val="000000"/>
                <w:sz w:val="28"/>
                <w:szCs w:val="28"/>
                <w:lang w:eastAsia="uk-UA"/>
              </w:rPr>
            </w:pPr>
            <w:r>
              <w:lastRenderedPageBreak/>
              <w:t xml:space="preserve">       </w:t>
            </w:r>
            <w:r>
              <w:t xml:space="preserve"> презентує результати своєї навчальної діяльності</w:t>
            </w:r>
          </w:p>
        </w:tc>
        <w:tc>
          <w:tcPr>
            <w:tcW w:w="3402" w:type="dxa"/>
          </w:tcPr>
          <w:p w:rsidR="00F066FD" w:rsidRDefault="00C951E7" w:rsidP="00F066FD">
            <w:pPr>
              <w:jc w:val="both"/>
            </w:pPr>
            <w:r>
              <w:lastRenderedPageBreak/>
              <w:t>Учень / учениця створює деталізовані усні й письмові повідомлення;</w:t>
            </w:r>
          </w:p>
          <w:p w:rsidR="000C179D" w:rsidRDefault="000C179D" w:rsidP="00F066FD">
            <w:pPr>
              <w:jc w:val="both"/>
            </w:pPr>
            <w:r>
              <w:t xml:space="preserve">       </w:t>
            </w:r>
            <w:r>
              <w:t xml:space="preserve">висловлює власну думку й наводить приклади на її підтвердження; </w:t>
            </w:r>
          </w:p>
          <w:p w:rsidR="000C179D" w:rsidRDefault="000C179D" w:rsidP="00F066FD">
            <w:pPr>
              <w:jc w:val="both"/>
              <w:rPr>
                <w:color w:val="000000"/>
                <w:sz w:val="28"/>
                <w:szCs w:val="28"/>
                <w:lang w:eastAsia="uk-UA"/>
              </w:rPr>
            </w:pPr>
            <w:r>
              <w:lastRenderedPageBreak/>
              <w:t xml:space="preserve">       </w:t>
            </w:r>
            <w:r>
              <w:t>презентує результати навчальної діяльності, зокрема з використанням ІКТ (за умови доступності)</w:t>
            </w:r>
          </w:p>
        </w:tc>
        <w:tc>
          <w:tcPr>
            <w:tcW w:w="3260" w:type="dxa"/>
          </w:tcPr>
          <w:p w:rsidR="00F066FD" w:rsidRDefault="00C951E7" w:rsidP="00F066FD">
            <w:pPr>
              <w:jc w:val="both"/>
            </w:pPr>
            <w:r>
              <w:lastRenderedPageBreak/>
              <w:t>Учень / учениця створює деталізовані усні й письмові повідомлення;</w:t>
            </w:r>
          </w:p>
          <w:p w:rsidR="000C179D" w:rsidRDefault="000C179D" w:rsidP="00F066FD">
            <w:pPr>
              <w:jc w:val="both"/>
            </w:pPr>
            <w:r>
              <w:t xml:space="preserve">       </w:t>
            </w:r>
            <w:r>
              <w:t xml:space="preserve">висловлює й </w:t>
            </w:r>
            <w:proofErr w:type="spellStart"/>
            <w:r>
              <w:t>логічно</w:t>
            </w:r>
            <w:proofErr w:type="spellEnd"/>
            <w:r>
              <w:t xml:space="preserve"> обґрунтовує власну думку, наводить приклади на її підтвердження;</w:t>
            </w:r>
          </w:p>
          <w:p w:rsidR="000C179D" w:rsidRDefault="000C179D" w:rsidP="00F066FD">
            <w:pPr>
              <w:jc w:val="both"/>
              <w:rPr>
                <w:color w:val="000000"/>
                <w:sz w:val="28"/>
                <w:szCs w:val="28"/>
                <w:lang w:eastAsia="uk-UA"/>
              </w:rPr>
            </w:pPr>
            <w:r>
              <w:lastRenderedPageBreak/>
              <w:t xml:space="preserve">       </w:t>
            </w:r>
            <w:r>
              <w:t xml:space="preserve"> творчо презентує результати навчальної діяльності, зокрема з використанням ІКТ (за умови доступності)</w:t>
            </w:r>
          </w:p>
        </w:tc>
      </w:tr>
      <w:tr w:rsidR="00F066FD" w:rsidTr="0054234E">
        <w:tc>
          <w:tcPr>
            <w:tcW w:w="2263" w:type="dxa"/>
          </w:tcPr>
          <w:p w:rsidR="00F066FD" w:rsidRPr="003F6B99" w:rsidRDefault="000C179D" w:rsidP="00F066FD">
            <w:pPr>
              <w:jc w:val="both"/>
              <w:rPr>
                <w:i/>
                <w:color w:val="000000"/>
                <w:sz w:val="28"/>
                <w:szCs w:val="28"/>
                <w:lang w:eastAsia="uk-UA"/>
              </w:rPr>
            </w:pPr>
            <w:r w:rsidRPr="003F6B99">
              <w:rPr>
                <w:i/>
              </w:rPr>
              <w:lastRenderedPageBreak/>
              <w:t>Виконання практичних завдань та розв’язання повсякденних проблем із застосуванням знань, що охоплюються навчальним матеріалом</w:t>
            </w:r>
          </w:p>
        </w:tc>
        <w:tc>
          <w:tcPr>
            <w:tcW w:w="2552" w:type="dxa"/>
          </w:tcPr>
          <w:p w:rsidR="003F6B99" w:rsidRDefault="000C179D" w:rsidP="00F066FD">
            <w:pPr>
              <w:jc w:val="both"/>
            </w:pPr>
            <w:r>
              <w:t>Учень / учениця самостійно або з допомогою вчителя або інших осіб:</w:t>
            </w:r>
          </w:p>
          <w:p w:rsidR="003F6B99" w:rsidRDefault="000C179D" w:rsidP="00F066FD">
            <w:pPr>
              <w:jc w:val="both"/>
            </w:pPr>
            <w:r>
              <w:t xml:space="preserve"> </w:t>
            </w:r>
            <w:r w:rsidR="003F6B99">
              <w:t xml:space="preserve">     виконує </w:t>
            </w:r>
            <w:r>
              <w:t xml:space="preserve">навчальну дію на рівні копіювання зразка її виконання; </w:t>
            </w:r>
          </w:p>
          <w:p w:rsidR="00F066FD" w:rsidRDefault="003F6B99" w:rsidP="00F066FD">
            <w:pPr>
              <w:jc w:val="both"/>
              <w:rPr>
                <w:color w:val="000000"/>
                <w:sz w:val="28"/>
                <w:szCs w:val="28"/>
                <w:lang w:eastAsia="uk-UA"/>
              </w:rPr>
            </w:pPr>
            <w:r>
              <w:t xml:space="preserve">       </w:t>
            </w:r>
            <w:r w:rsidR="000C179D">
              <w:t>розпізнає, називає окремі об’єкти вивчення</w:t>
            </w:r>
          </w:p>
        </w:tc>
        <w:tc>
          <w:tcPr>
            <w:tcW w:w="3260" w:type="dxa"/>
          </w:tcPr>
          <w:p w:rsidR="003F6B99" w:rsidRDefault="003F6B99" w:rsidP="00F066FD">
            <w:pPr>
              <w:jc w:val="both"/>
            </w:pPr>
            <w:r>
              <w:t>Учень / учениця самостійно або з допомогою вчителя чи інших осіб:</w:t>
            </w:r>
          </w:p>
          <w:p w:rsidR="004A3DB8" w:rsidRDefault="003F6B99" w:rsidP="00F066FD">
            <w:pPr>
              <w:jc w:val="both"/>
            </w:pPr>
            <w:r>
              <w:t xml:space="preserve">       </w:t>
            </w:r>
            <w:r>
              <w:t xml:space="preserve"> виконує навчальну дію із застосування знань, що охоплюються навчальним матеріалом, за зразком;</w:t>
            </w:r>
          </w:p>
          <w:p w:rsidR="00F066FD" w:rsidRDefault="004A3DB8" w:rsidP="00F066FD">
            <w:pPr>
              <w:jc w:val="both"/>
              <w:rPr>
                <w:color w:val="000000"/>
                <w:sz w:val="28"/>
                <w:szCs w:val="28"/>
                <w:lang w:eastAsia="uk-UA"/>
              </w:rPr>
            </w:pPr>
            <w:r>
              <w:t xml:space="preserve">       </w:t>
            </w:r>
            <w:r w:rsidR="003F6B99">
              <w:t xml:space="preserve"> може порівняти окремі об’єкти вивчення</w:t>
            </w:r>
          </w:p>
        </w:tc>
        <w:tc>
          <w:tcPr>
            <w:tcW w:w="3402" w:type="dxa"/>
          </w:tcPr>
          <w:p w:rsidR="004A3DB8" w:rsidRDefault="003F6B99" w:rsidP="00F066FD">
            <w:pPr>
              <w:jc w:val="both"/>
            </w:pPr>
            <w:r>
              <w:t>Учень / учениця самостійно або під опосередкованим керівництвом учителя чи інших осіб:</w:t>
            </w:r>
          </w:p>
          <w:p w:rsidR="004A3DB8" w:rsidRDefault="004A3DB8" w:rsidP="00F066FD">
            <w:pPr>
              <w:jc w:val="both"/>
            </w:pPr>
            <w:r>
              <w:t xml:space="preserve">       </w:t>
            </w:r>
            <w:r w:rsidR="003F6B99">
              <w:t xml:space="preserve"> застосовує знання, що охоплюються навчальним матеріалом, у типових ситуаціях на рівні свідомого вибору, а саме:</w:t>
            </w:r>
          </w:p>
          <w:p w:rsidR="004A3DB8" w:rsidRDefault="004A3DB8" w:rsidP="00F066FD">
            <w:pPr>
              <w:jc w:val="both"/>
            </w:pPr>
            <w:r>
              <w:t xml:space="preserve">       </w:t>
            </w:r>
            <w:r w:rsidR="003F6B99">
              <w:t xml:space="preserve"> формулює проблемні питання, пропонує можливі способи виконання завдання або розв’язання проблеми;</w:t>
            </w:r>
          </w:p>
          <w:p w:rsidR="004A3DB8" w:rsidRDefault="004A3DB8" w:rsidP="00F066FD">
            <w:pPr>
              <w:jc w:val="both"/>
            </w:pPr>
            <w:r>
              <w:t xml:space="preserve">       </w:t>
            </w:r>
            <w:r w:rsidR="003F6B99">
              <w:t xml:space="preserve"> складає план для виконання / розв’язання відповідно до інструкцій та/або успішно виконує окремі етапи такого виконання / розв’язання;</w:t>
            </w:r>
          </w:p>
          <w:p w:rsidR="00F066FD" w:rsidRDefault="004A3DB8" w:rsidP="00F066FD">
            <w:pPr>
              <w:jc w:val="both"/>
              <w:rPr>
                <w:color w:val="000000"/>
                <w:sz w:val="28"/>
                <w:szCs w:val="28"/>
                <w:lang w:eastAsia="uk-UA"/>
              </w:rPr>
            </w:pPr>
            <w:r>
              <w:t xml:space="preserve">       </w:t>
            </w:r>
            <w:r w:rsidR="003F6B99">
              <w:t xml:space="preserve"> може аналізувати та порівнювати об’єкти вивчення</w:t>
            </w:r>
          </w:p>
        </w:tc>
        <w:tc>
          <w:tcPr>
            <w:tcW w:w="3260" w:type="dxa"/>
          </w:tcPr>
          <w:p w:rsidR="004A3DB8" w:rsidRDefault="003F6B99" w:rsidP="00F066FD">
            <w:pPr>
              <w:jc w:val="both"/>
            </w:pPr>
            <w:r>
              <w:t>Учень / учениця самостійно або під опосередкованим керівництвом учителя чи інших осіб:</w:t>
            </w:r>
          </w:p>
          <w:p w:rsidR="004A3DB8" w:rsidRDefault="004A3DB8" w:rsidP="00F066FD">
            <w:pPr>
              <w:jc w:val="both"/>
            </w:pPr>
            <w:r>
              <w:t xml:space="preserve">       </w:t>
            </w:r>
            <w:r w:rsidR="003F6B99">
              <w:t xml:space="preserve"> застосовує знання, що охоплюються навчальним матеріалом, для виконання практичних завдань та/або розв’язання повсякденних проблем у нетипових ситуаціях на рівні свідомого вибору, а саме:</w:t>
            </w:r>
          </w:p>
          <w:p w:rsidR="004A3DB8" w:rsidRDefault="004A3DB8" w:rsidP="00F066FD">
            <w:pPr>
              <w:jc w:val="both"/>
            </w:pPr>
            <w:r>
              <w:t xml:space="preserve">       </w:t>
            </w:r>
            <w:r w:rsidR="003F6B99">
              <w:t xml:space="preserve"> формулює проблемні питання, висуває гіпотези;</w:t>
            </w:r>
          </w:p>
          <w:p w:rsidR="004A3DB8" w:rsidRDefault="004A3DB8" w:rsidP="00F066FD">
            <w:pPr>
              <w:jc w:val="both"/>
            </w:pPr>
            <w:r>
              <w:t xml:space="preserve">       </w:t>
            </w:r>
            <w:r w:rsidR="003F6B99">
              <w:t xml:space="preserve"> успішно виконує завдання або розв’язує проблему відповідно до інструкцій;</w:t>
            </w:r>
          </w:p>
          <w:p w:rsidR="004A3DB8" w:rsidRDefault="004A3DB8" w:rsidP="00F066FD">
            <w:pPr>
              <w:jc w:val="both"/>
            </w:pPr>
            <w:r>
              <w:t xml:space="preserve">       </w:t>
            </w:r>
            <w:r w:rsidR="003F6B99">
              <w:t xml:space="preserve"> обґрунтовує обраний спосіб розв’язання / виконання, спираючись на знання й досвід;</w:t>
            </w:r>
          </w:p>
          <w:p w:rsidR="00F066FD" w:rsidRDefault="004A3DB8" w:rsidP="00F066FD">
            <w:pPr>
              <w:jc w:val="both"/>
              <w:rPr>
                <w:color w:val="000000"/>
                <w:sz w:val="28"/>
                <w:szCs w:val="28"/>
                <w:lang w:eastAsia="uk-UA"/>
              </w:rPr>
            </w:pPr>
            <w:r>
              <w:t xml:space="preserve">       </w:t>
            </w:r>
            <w:r w:rsidR="003F6B99">
              <w:t xml:space="preserve"> може класифікувати й узагальнювати об'єкти вивчення</w:t>
            </w:r>
          </w:p>
        </w:tc>
      </w:tr>
      <w:tr w:rsidR="00F066FD" w:rsidTr="0054234E">
        <w:tc>
          <w:tcPr>
            <w:tcW w:w="2263" w:type="dxa"/>
          </w:tcPr>
          <w:p w:rsidR="00F066FD" w:rsidRPr="00D02F17" w:rsidRDefault="00D02F17" w:rsidP="00F066FD">
            <w:pPr>
              <w:jc w:val="both"/>
              <w:rPr>
                <w:i/>
                <w:color w:val="000000"/>
                <w:sz w:val="28"/>
                <w:szCs w:val="28"/>
                <w:lang w:eastAsia="uk-UA"/>
              </w:rPr>
            </w:pPr>
            <w:r w:rsidRPr="00D02F17">
              <w:rPr>
                <w:i/>
              </w:rPr>
              <w:t>Рефлексія власної навчально-</w:t>
            </w:r>
            <w:r w:rsidR="004A3DB8" w:rsidRPr="00D02F17">
              <w:rPr>
                <w:i/>
              </w:rPr>
              <w:t>пізнавальної діяльності</w:t>
            </w:r>
          </w:p>
        </w:tc>
        <w:tc>
          <w:tcPr>
            <w:tcW w:w="2552" w:type="dxa"/>
          </w:tcPr>
          <w:p w:rsidR="00F066FD" w:rsidRDefault="004A3DB8" w:rsidP="00F066FD">
            <w:pPr>
              <w:jc w:val="both"/>
              <w:rPr>
                <w:color w:val="000000"/>
                <w:sz w:val="28"/>
                <w:szCs w:val="28"/>
                <w:lang w:eastAsia="uk-UA"/>
              </w:rPr>
            </w:pPr>
            <w:r>
              <w:t xml:space="preserve">Учень / учениця розпізнає помилки, логічні або змістові неточності в </w:t>
            </w:r>
            <w:r>
              <w:lastRenderedPageBreak/>
              <w:t>результатах навчальної діяльності після того, як на них вказує вчитель</w:t>
            </w:r>
          </w:p>
        </w:tc>
        <w:tc>
          <w:tcPr>
            <w:tcW w:w="3260" w:type="dxa"/>
          </w:tcPr>
          <w:p w:rsidR="00D02F17" w:rsidRDefault="004A3DB8" w:rsidP="00F066FD">
            <w:pPr>
              <w:jc w:val="both"/>
            </w:pPr>
            <w:r>
              <w:lastRenderedPageBreak/>
              <w:t>Учень / учениця самостійно або з допомогою вчителя чи інших осіб:</w:t>
            </w:r>
          </w:p>
          <w:p w:rsidR="00F066FD" w:rsidRDefault="00D02F17" w:rsidP="00F066FD">
            <w:pPr>
              <w:jc w:val="both"/>
              <w:rPr>
                <w:color w:val="000000"/>
                <w:sz w:val="28"/>
                <w:szCs w:val="28"/>
                <w:lang w:eastAsia="uk-UA"/>
              </w:rPr>
            </w:pPr>
            <w:r>
              <w:lastRenderedPageBreak/>
              <w:t xml:space="preserve">       </w:t>
            </w:r>
            <w:r w:rsidR="004A3DB8">
              <w:t xml:space="preserve"> розпізнає й виправляє окремі помилки та робить часткові уточнення в результатах навчальної діяльності</w:t>
            </w:r>
          </w:p>
        </w:tc>
        <w:tc>
          <w:tcPr>
            <w:tcW w:w="3402" w:type="dxa"/>
          </w:tcPr>
          <w:p w:rsidR="00D02F17" w:rsidRDefault="004A3DB8" w:rsidP="00F066FD">
            <w:pPr>
              <w:jc w:val="both"/>
            </w:pPr>
            <w:r>
              <w:lastRenderedPageBreak/>
              <w:t>Учень / учениця самостійно або під опосередкованим керівництвом учителя чи інших осіб :</w:t>
            </w:r>
          </w:p>
          <w:p w:rsidR="004E48E8" w:rsidRDefault="004E48E8" w:rsidP="00F066FD">
            <w:pPr>
              <w:jc w:val="both"/>
            </w:pPr>
            <w:r>
              <w:lastRenderedPageBreak/>
              <w:t xml:space="preserve">       </w:t>
            </w:r>
            <w:r w:rsidR="004A3DB8">
              <w:t xml:space="preserve"> успішно виправляє окремі помилки й робить часткові уточнення в результатах власної навчальної діяльності;</w:t>
            </w:r>
          </w:p>
          <w:p w:rsidR="00F066FD" w:rsidRDefault="004E48E8" w:rsidP="00F066FD">
            <w:pPr>
              <w:jc w:val="both"/>
              <w:rPr>
                <w:color w:val="000000"/>
                <w:sz w:val="28"/>
                <w:szCs w:val="28"/>
                <w:lang w:eastAsia="uk-UA"/>
              </w:rPr>
            </w:pPr>
            <w:r>
              <w:t xml:space="preserve">       </w:t>
            </w:r>
            <w:r w:rsidR="004A3DB8">
              <w:t xml:space="preserve"> визначає окремі труднощі, що виникають у </w:t>
            </w:r>
            <w:r>
              <w:t>процесі власної навчально-</w:t>
            </w:r>
            <w:r w:rsidR="004A3DB8">
              <w:t>пізнавальної діяльності й можливі шляхи їх подолання</w:t>
            </w:r>
          </w:p>
        </w:tc>
        <w:tc>
          <w:tcPr>
            <w:tcW w:w="3260" w:type="dxa"/>
          </w:tcPr>
          <w:p w:rsidR="004E48E8" w:rsidRDefault="004A3DB8" w:rsidP="00F066FD">
            <w:pPr>
              <w:jc w:val="both"/>
            </w:pPr>
            <w:r>
              <w:lastRenderedPageBreak/>
              <w:t>Учень / учениця самостійно або під опосередкованим керівництвом учителя чи інших осіб</w:t>
            </w:r>
            <w:r w:rsidR="004E48E8">
              <w:t>:</w:t>
            </w:r>
          </w:p>
          <w:p w:rsidR="004E48E8" w:rsidRDefault="004E48E8" w:rsidP="00F066FD">
            <w:pPr>
              <w:jc w:val="both"/>
            </w:pPr>
            <w:r>
              <w:lastRenderedPageBreak/>
              <w:t xml:space="preserve">       </w:t>
            </w:r>
            <w:r w:rsidR="004A3DB8">
              <w:t xml:space="preserve"> аналізує результати власної навчальної діяльності із застосуванням критеріїв оцінювання, успішно виправляє помилки й робить уточнення;</w:t>
            </w:r>
          </w:p>
          <w:p w:rsidR="00F066FD" w:rsidRDefault="004E48E8" w:rsidP="00F066FD">
            <w:pPr>
              <w:jc w:val="both"/>
              <w:rPr>
                <w:color w:val="000000"/>
                <w:sz w:val="28"/>
                <w:szCs w:val="28"/>
                <w:lang w:eastAsia="uk-UA"/>
              </w:rPr>
            </w:pPr>
            <w:r>
              <w:t xml:space="preserve">       </w:t>
            </w:r>
            <w:r w:rsidR="004A3DB8">
              <w:t xml:space="preserve"> визначає труднощі, що виникають у процесі власної навчально-пізнавальної діяльності, та можливі шляхи їх подолання</w:t>
            </w:r>
          </w:p>
        </w:tc>
      </w:tr>
    </w:tbl>
    <w:p w:rsidR="00F066FD" w:rsidRDefault="00F066FD" w:rsidP="00F066FD">
      <w:pPr>
        <w:shd w:val="clear" w:color="auto" w:fill="FFFFFF"/>
        <w:ind w:firstLine="708"/>
        <w:jc w:val="both"/>
        <w:rPr>
          <w:color w:val="000000"/>
          <w:sz w:val="28"/>
          <w:szCs w:val="28"/>
          <w:lang w:eastAsia="uk-UA"/>
        </w:rPr>
      </w:pPr>
    </w:p>
    <w:p w:rsidR="00F459E2" w:rsidRDefault="00F459E2" w:rsidP="00F459E2">
      <w:pPr>
        <w:shd w:val="clear" w:color="auto" w:fill="FFFFFF"/>
        <w:ind w:firstLine="708"/>
        <w:jc w:val="right"/>
      </w:pPr>
      <w:r>
        <w:t xml:space="preserve">Додаток 3 </w:t>
      </w:r>
    </w:p>
    <w:p w:rsidR="00F459E2" w:rsidRDefault="00F459E2" w:rsidP="00F459E2">
      <w:pPr>
        <w:shd w:val="clear" w:color="auto" w:fill="FFFFFF"/>
        <w:ind w:firstLine="708"/>
        <w:jc w:val="center"/>
      </w:pPr>
      <w:r>
        <w:t>ОРІЄНТОВНІ ВИМОГИ ДО КРИТЕРІЇВ І ШКАЛ ОЦІНЮВАННЯ</w:t>
      </w:r>
      <w:r w:rsidRPr="00F459E2">
        <w:rPr>
          <w:vertAlign w:val="superscript"/>
        </w:rPr>
        <w:t>1</w:t>
      </w:r>
    </w:p>
    <w:p w:rsidR="004E48E8" w:rsidRDefault="00F459E2" w:rsidP="00F459E2">
      <w:pPr>
        <w:shd w:val="clear" w:color="auto" w:fill="FFFFFF"/>
        <w:ind w:firstLine="708"/>
        <w:jc w:val="center"/>
      </w:pPr>
      <w:r>
        <w:t>Інструмент для оцінювання якості критеріїв і шкал оцінювання</w:t>
      </w:r>
    </w:p>
    <w:tbl>
      <w:tblPr>
        <w:tblStyle w:val="a9"/>
        <w:tblW w:w="0" w:type="auto"/>
        <w:tblLook w:val="04A0" w:firstRow="1" w:lastRow="0" w:firstColumn="1" w:lastColumn="0" w:noHBand="0" w:noVBand="1"/>
      </w:tblPr>
      <w:tblGrid>
        <w:gridCol w:w="2079"/>
        <w:gridCol w:w="3118"/>
        <w:gridCol w:w="3402"/>
        <w:gridCol w:w="3260"/>
        <w:gridCol w:w="3026"/>
      </w:tblGrid>
      <w:tr w:rsidR="00F459E2" w:rsidTr="005758E5">
        <w:tc>
          <w:tcPr>
            <w:tcW w:w="1980" w:type="dxa"/>
          </w:tcPr>
          <w:p w:rsidR="00F459E2" w:rsidRPr="009F41F6" w:rsidRDefault="005758E5" w:rsidP="00F459E2">
            <w:pPr>
              <w:jc w:val="center"/>
              <w:rPr>
                <w:b/>
                <w:color w:val="000000"/>
                <w:sz w:val="28"/>
                <w:szCs w:val="28"/>
                <w:lang w:eastAsia="uk-UA"/>
              </w:rPr>
            </w:pPr>
            <w:r w:rsidRPr="009F41F6">
              <w:rPr>
                <w:b/>
              </w:rPr>
              <w:t>Критерій</w:t>
            </w:r>
          </w:p>
        </w:tc>
        <w:tc>
          <w:tcPr>
            <w:tcW w:w="3118" w:type="dxa"/>
          </w:tcPr>
          <w:p w:rsidR="007D7B9B" w:rsidRPr="007D7B9B" w:rsidRDefault="0013790B" w:rsidP="00F459E2">
            <w:pPr>
              <w:jc w:val="center"/>
              <w:rPr>
                <w:b/>
              </w:rPr>
            </w:pPr>
            <w:r w:rsidRPr="007D7B9B">
              <w:rPr>
                <w:b/>
              </w:rPr>
              <w:t xml:space="preserve">1 </w:t>
            </w:r>
          </w:p>
          <w:p w:rsidR="00F459E2" w:rsidRPr="007D7B9B" w:rsidRDefault="0013790B" w:rsidP="00F459E2">
            <w:pPr>
              <w:jc w:val="center"/>
              <w:rPr>
                <w:b/>
                <w:color w:val="000000"/>
                <w:sz w:val="28"/>
                <w:szCs w:val="28"/>
                <w:lang w:eastAsia="uk-UA"/>
              </w:rPr>
            </w:pPr>
            <w:r w:rsidRPr="007D7B9B">
              <w:rPr>
                <w:b/>
              </w:rPr>
              <w:t>Незадовільно</w:t>
            </w:r>
          </w:p>
        </w:tc>
        <w:tc>
          <w:tcPr>
            <w:tcW w:w="3402" w:type="dxa"/>
          </w:tcPr>
          <w:p w:rsidR="007D7B9B" w:rsidRPr="007D7B9B" w:rsidRDefault="0013790B" w:rsidP="00F459E2">
            <w:pPr>
              <w:jc w:val="center"/>
              <w:rPr>
                <w:b/>
              </w:rPr>
            </w:pPr>
            <w:r w:rsidRPr="007D7B9B">
              <w:rPr>
                <w:b/>
              </w:rPr>
              <w:t xml:space="preserve">2 </w:t>
            </w:r>
          </w:p>
          <w:p w:rsidR="00F459E2" w:rsidRPr="007D7B9B" w:rsidRDefault="0013790B" w:rsidP="00F459E2">
            <w:pPr>
              <w:jc w:val="center"/>
              <w:rPr>
                <w:b/>
                <w:color w:val="000000"/>
                <w:sz w:val="28"/>
                <w:szCs w:val="28"/>
                <w:lang w:eastAsia="uk-UA"/>
              </w:rPr>
            </w:pPr>
            <w:r w:rsidRPr="007D7B9B">
              <w:rPr>
                <w:b/>
              </w:rPr>
              <w:t>Задовільно</w:t>
            </w:r>
          </w:p>
        </w:tc>
        <w:tc>
          <w:tcPr>
            <w:tcW w:w="3260" w:type="dxa"/>
          </w:tcPr>
          <w:p w:rsidR="007D7B9B" w:rsidRPr="007D7B9B" w:rsidRDefault="0013790B" w:rsidP="00F459E2">
            <w:pPr>
              <w:jc w:val="center"/>
              <w:rPr>
                <w:b/>
              </w:rPr>
            </w:pPr>
            <w:r w:rsidRPr="007D7B9B">
              <w:rPr>
                <w:b/>
              </w:rPr>
              <w:t xml:space="preserve">3 </w:t>
            </w:r>
          </w:p>
          <w:p w:rsidR="00F459E2" w:rsidRPr="007D7B9B" w:rsidRDefault="0013790B" w:rsidP="00F459E2">
            <w:pPr>
              <w:jc w:val="center"/>
              <w:rPr>
                <w:b/>
                <w:color w:val="000000"/>
                <w:sz w:val="28"/>
                <w:szCs w:val="28"/>
                <w:lang w:eastAsia="uk-UA"/>
              </w:rPr>
            </w:pPr>
            <w:r w:rsidRPr="007D7B9B">
              <w:rPr>
                <w:b/>
              </w:rPr>
              <w:t>Добре</w:t>
            </w:r>
          </w:p>
        </w:tc>
        <w:tc>
          <w:tcPr>
            <w:tcW w:w="3026" w:type="dxa"/>
          </w:tcPr>
          <w:p w:rsidR="007D7B9B" w:rsidRPr="007D7B9B" w:rsidRDefault="0013790B" w:rsidP="00F459E2">
            <w:pPr>
              <w:jc w:val="center"/>
              <w:rPr>
                <w:b/>
              </w:rPr>
            </w:pPr>
            <w:r w:rsidRPr="007D7B9B">
              <w:rPr>
                <w:b/>
              </w:rPr>
              <w:t xml:space="preserve">4 </w:t>
            </w:r>
          </w:p>
          <w:p w:rsidR="00F459E2" w:rsidRPr="007D7B9B" w:rsidRDefault="0013790B" w:rsidP="00F459E2">
            <w:pPr>
              <w:jc w:val="center"/>
              <w:rPr>
                <w:b/>
                <w:color w:val="000000"/>
                <w:sz w:val="28"/>
                <w:szCs w:val="28"/>
                <w:lang w:eastAsia="uk-UA"/>
              </w:rPr>
            </w:pPr>
            <w:r w:rsidRPr="007D7B9B">
              <w:rPr>
                <w:b/>
              </w:rPr>
              <w:t>Відмінно</w:t>
            </w:r>
          </w:p>
        </w:tc>
      </w:tr>
      <w:tr w:rsidR="00F459E2" w:rsidTr="005758E5">
        <w:tc>
          <w:tcPr>
            <w:tcW w:w="1980" w:type="dxa"/>
          </w:tcPr>
          <w:p w:rsidR="00F459E2" w:rsidRPr="009F41F6" w:rsidRDefault="005758E5" w:rsidP="00F459E2">
            <w:pPr>
              <w:jc w:val="center"/>
              <w:rPr>
                <w:b/>
                <w:color w:val="000000"/>
                <w:sz w:val="28"/>
                <w:szCs w:val="28"/>
                <w:lang w:eastAsia="uk-UA"/>
              </w:rPr>
            </w:pPr>
            <w:r w:rsidRPr="009F41F6">
              <w:rPr>
                <w:b/>
              </w:rPr>
              <w:t>Чіткість і зрозумілість критеріїв</w:t>
            </w:r>
          </w:p>
        </w:tc>
        <w:tc>
          <w:tcPr>
            <w:tcW w:w="3118" w:type="dxa"/>
          </w:tcPr>
          <w:p w:rsidR="00F459E2" w:rsidRDefault="007D7B9B" w:rsidP="009F41F6">
            <w:pPr>
              <w:jc w:val="both"/>
              <w:rPr>
                <w:color w:val="000000"/>
                <w:sz w:val="28"/>
                <w:szCs w:val="28"/>
                <w:lang w:eastAsia="uk-UA"/>
              </w:rPr>
            </w:pPr>
            <w:r>
              <w:t>Критерії є незрозумілими, не стосуються змісту навчальної програми або за змістом істотно перекривають один одного</w:t>
            </w:r>
          </w:p>
        </w:tc>
        <w:tc>
          <w:tcPr>
            <w:tcW w:w="3402" w:type="dxa"/>
          </w:tcPr>
          <w:p w:rsidR="00F459E2" w:rsidRDefault="007D7B9B" w:rsidP="009F41F6">
            <w:pPr>
              <w:jc w:val="both"/>
              <w:rPr>
                <w:color w:val="000000"/>
                <w:sz w:val="28"/>
                <w:szCs w:val="28"/>
                <w:lang w:eastAsia="uk-UA"/>
              </w:rPr>
            </w:pPr>
            <w:r>
              <w:t>Критерії можна зрозуміти, але вони недостатньо чітко розмежовуються між собою або не повністю відповідають змісту навчальної програми та/або виду навчальної діяльності</w:t>
            </w:r>
          </w:p>
        </w:tc>
        <w:tc>
          <w:tcPr>
            <w:tcW w:w="3260" w:type="dxa"/>
          </w:tcPr>
          <w:p w:rsidR="00F459E2" w:rsidRDefault="007D7B9B" w:rsidP="009F41F6">
            <w:pPr>
              <w:jc w:val="both"/>
              <w:rPr>
                <w:color w:val="000000"/>
                <w:sz w:val="28"/>
                <w:szCs w:val="28"/>
                <w:lang w:eastAsia="uk-UA"/>
              </w:rPr>
            </w:pPr>
            <w:r>
              <w:t>Критерії загалом є зрозумілими, чітко розмежовуються між собою й загалом відповідають змісту навчальної програми та виду навчальної діяльності</w:t>
            </w:r>
          </w:p>
        </w:tc>
        <w:tc>
          <w:tcPr>
            <w:tcW w:w="3026" w:type="dxa"/>
          </w:tcPr>
          <w:p w:rsidR="00F459E2" w:rsidRDefault="009F41F6" w:rsidP="009F41F6">
            <w:pPr>
              <w:jc w:val="both"/>
              <w:rPr>
                <w:color w:val="000000"/>
                <w:sz w:val="28"/>
                <w:szCs w:val="28"/>
                <w:lang w:eastAsia="uk-UA"/>
              </w:rPr>
            </w:pPr>
            <w:r>
              <w:t>Кожен критерій є виразним і чітко окресленим, повністю відповідає змісту навчальної програми й виду навчальної діяльності</w:t>
            </w:r>
          </w:p>
        </w:tc>
      </w:tr>
      <w:tr w:rsidR="00F459E2" w:rsidTr="005758E5">
        <w:tc>
          <w:tcPr>
            <w:tcW w:w="1980" w:type="dxa"/>
          </w:tcPr>
          <w:p w:rsidR="00F459E2" w:rsidRPr="009F41F6" w:rsidRDefault="005758E5" w:rsidP="00F459E2">
            <w:pPr>
              <w:jc w:val="center"/>
              <w:rPr>
                <w:b/>
                <w:color w:val="000000"/>
                <w:sz w:val="28"/>
                <w:szCs w:val="28"/>
                <w:lang w:eastAsia="uk-UA"/>
              </w:rPr>
            </w:pPr>
            <w:r w:rsidRPr="009F41F6">
              <w:rPr>
                <w:b/>
              </w:rPr>
              <w:t>Чіткість розмежування між рівнями досягнень</w:t>
            </w:r>
          </w:p>
        </w:tc>
        <w:tc>
          <w:tcPr>
            <w:tcW w:w="3118" w:type="dxa"/>
          </w:tcPr>
          <w:p w:rsidR="00F459E2" w:rsidRDefault="007D7B9B" w:rsidP="009F41F6">
            <w:pPr>
              <w:jc w:val="both"/>
              <w:rPr>
                <w:color w:val="000000"/>
                <w:sz w:val="28"/>
                <w:szCs w:val="28"/>
                <w:lang w:eastAsia="uk-UA"/>
              </w:rPr>
            </w:pPr>
            <w:r>
              <w:t>Неможливо або майже неможливо розрізнити рівні досягнень між собою</w:t>
            </w:r>
          </w:p>
        </w:tc>
        <w:tc>
          <w:tcPr>
            <w:tcW w:w="3402" w:type="dxa"/>
          </w:tcPr>
          <w:p w:rsidR="00F459E2" w:rsidRDefault="007D7B9B" w:rsidP="009F41F6">
            <w:pPr>
              <w:jc w:val="both"/>
              <w:rPr>
                <w:color w:val="000000"/>
                <w:sz w:val="28"/>
                <w:szCs w:val="28"/>
                <w:lang w:eastAsia="uk-UA"/>
              </w:rPr>
            </w:pPr>
            <w:r>
              <w:t>Рівні досягнень можна розрізнити між собою, але розмежування недостатньо чітке</w:t>
            </w:r>
          </w:p>
        </w:tc>
        <w:tc>
          <w:tcPr>
            <w:tcW w:w="3260" w:type="dxa"/>
          </w:tcPr>
          <w:p w:rsidR="00F459E2" w:rsidRDefault="007D7B9B" w:rsidP="009F41F6">
            <w:pPr>
              <w:jc w:val="both"/>
              <w:rPr>
                <w:color w:val="000000"/>
                <w:sz w:val="28"/>
                <w:szCs w:val="28"/>
                <w:lang w:eastAsia="uk-UA"/>
              </w:rPr>
            </w:pPr>
            <w:r>
              <w:t>Розмежування між рівнями досягнень є очевидним</w:t>
            </w:r>
          </w:p>
        </w:tc>
        <w:tc>
          <w:tcPr>
            <w:tcW w:w="3026" w:type="dxa"/>
          </w:tcPr>
          <w:p w:rsidR="00F459E2" w:rsidRDefault="009F41F6" w:rsidP="009F41F6">
            <w:pPr>
              <w:jc w:val="both"/>
              <w:rPr>
                <w:color w:val="000000"/>
                <w:sz w:val="28"/>
                <w:szCs w:val="28"/>
                <w:lang w:eastAsia="uk-UA"/>
              </w:rPr>
            </w:pPr>
            <w:r>
              <w:t>Кожен рівень досягнень є чітко окресленим і кожен наступний рівень відрізняється від попереднього за чіткими й логічними ознаками</w:t>
            </w:r>
          </w:p>
        </w:tc>
      </w:tr>
      <w:tr w:rsidR="00F459E2" w:rsidTr="005758E5">
        <w:tc>
          <w:tcPr>
            <w:tcW w:w="1980" w:type="dxa"/>
          </w:tcPr>
          <w:p w:rsidR="00F459E2" w:rsidRPr="009F41F6" w:rsidRDefault="005758E5" w:rsidP="00F459E2">
            <w:pPr>
              <w:jc w:val="center"/>
              <w:rPr>
                <w:b/>
                <w:color w:val="000000"/>
                <w:sz w:val="28"/>
                <w:szCs w:val="28"/>
                <w:lang w:eastAsia="uk-UA"/>
              </w:rPr>
            </w:pPr>
            <w:r w:rsidRPr="009F41F6">
              <w:rPr>
                <w:b/>
              </w:rPr>
              <w:t>Надійність шкали оцінювання</w:t>
            </w:r>
          </w:p>
        </w:tc>
        <w:tc>
          <w:tcPr>
            <w:tcW w:w="3118" w:type="dxa"/>
          </w:tcPr>
          <w:p w:rsidR="00F459E2" w:rsidRDefault="000B062A" w:rsidP="009F41F6">
            <w:pPr>
              <w:jc w:val="both"/>
              <w:rPr>
                <w:color w:val="000000"/>
                <w:sz w:val="28"/>
                <w:szCs w:val="28"/>
                <w:lang w:eastAsia="uk-UA"/>
              </w:rPr>
            </w:pPr>
            <w:r>
              <w:t>Перехресне оцінювання часто призводить до істотних відмінностей у результатах</w:t>
            </w:r>
          </w:p>
        </w:tc>
        <w:tc>
          <w:tcPr>
            <w:tcW w:w="3402" w:type="dxa"/>
          </w:tcPr>
          <w:p w:rsidR="00F459E2" w:rsidRDefault="000B062A" w:rsidP="009F41F6">
            <w:pPr>
              <w:jc w:val="both"/>
              <w:rPr>
                <w:color w:val="000000"/>
                <w:sz w:val="28"/>
                <w:szCs w:val="28"/>
                <w:lang w:eastAsia="uk-UA"/>
              </w:rPr>
            </w:pPr>
            <w:r>
              <w:t>Перехресне оцінювання іноді призводить до відмінних результатів</w:t>
            </w:r>
          </w:p>
        </w:tc>
        <w:tc>
          <w:tcPr>
            <w:tcW w:w="3260" w:type="dxa"/>
          </w:tcPr>
          <w:p w:rsidR="00F459E2" w:rsidRDefault="000B062A" w:rsidP="009F41F6">
            <w:pPr>
              <w:jc w:val="both"/>
              <w:rPr>
                <w:color w:val="000000"/>
                <w:sz w:val="28"/>
                <w:szCs w:val="28"/>
                <w:lang w:eastAsia="uk-UA"/>
              </w:rPr>
            </w:pPr>
            <w:r>
              <w:t xml:space="preserve">Є загальна узгодженість між результатами при перехресному оцінюванні </w:t>
            </w:r>
            <w:r>
              <w:lastRenderedPageBreak/>
              <w:t>(різниця менше 5-10% або ½ рівня)</w:t>
            </w:r>
          </w:p>
        </w:tc>
        <w:tc>
          <w:tcPr>
            <w:tcW w:w="3026" w:type="dxa"/>
          </w:tcPr>
          <w:p w:rsidR="00F459E2" w:rsidRDefault="009F41F6" w:rsidP="009F41F6">
            <w:pPr>
              <w:jc w:val="both"/>
              <w:rPr>
                <w:color w:val="000000"/>
                <w:sz w:val="28"/>
                <w:szCs w:val="28"/>
                <w:lang w:eastAsia="uk-UA"/>
              </w:rPr>
            </w:pPr>
            <w:r>
              <w:lastRenderedPageBreak/>
              <w:t>Результати перехресного оцінювання є послідовно однаковими</w:t>
            </w:r>
          </w:p>
        </w:tc>
      </w:tr>
      <w:tr w:rsidR="00F459E2" w:rsidTr="005758E5">
        <w:tc>
          <w:tcPr>
            <w:tcW w:w="1980" w:type="dxa"/>
          </w:tcPr>
          <w:p w:rsidR="00F459E2" w:rsidRPr="009F41F6" w:rsidRDefault="005758E5" w:rsidP="00F459E2">
            <w:pPr>
              <w:jc w:val="center"/>
              <w:rPr>
                <w:b/>
                <w:color w:val="000000"/>
                <w:sz w:val="28"/>
                <w:szCs w:val="28"/>
                <w:lang w:eastAsia="uk-UA"/>
              </w:rPr>
            </w:pPr>
            <w:r w:rsidRPr="009F41F6">
              <w:rPr>
                <w:b/>
              </w:rPr>
              <w:lastRenderedPageBreak/>
              <w:t>Обізнаність учнів про критерії та шкалу оцінювання</w:t>
            </w:r>
          </w:p>
        </w:tc>
        <w:tc>
          <w:tcPr>
            <w:tcW w:w="3118" w:type="dxa"/>
          </w:tcPr>
          <w:p w:rsidR="00F459E2" w:rsidRDefault="000B062A" w:rsidP="009F41F6">
            <w:pPr>
              <w:jc w:val="both"/>
              <w:rPr>
                <w:color w:val="000000"/>
                <w:sz w:val="28"/>
                <w:szCs w:val="28"/>
                <w:lang w:eastAsia="uk-UA"/>
              </w:rPr>
            </w:pPr>
            <w:r>
              <w:t>Учні не знають про критерії та шкалу оцінювання</w:t>
            </w:r>
          </w:p>
        </w:tc>
        <w:tc>
          <w:tcPr>
            <w:tcW w:w="3402" w:type="dxa"/>
          </w:tcPr>
          <w:p w:rsidR="00F459E2" w:rsidRDefault="000B062A" w:rsidP="009F41F6">
            <w:pPr>
              <w:jc w:val="both"/>
              <w:rPr>
                <w:color w:val="000000"/>
                <w:sz w:val="28"/>
                <w:szCs w:val="28"/>
                <w:lang w:eastAsia="uk-UA"/>
              </w:rPr>
            </w:pPr>
            <w:r>
              <w:t>Учні знають про критерії та шкалу оцінювання і мають певне уявлення про очікувані результати їх навчальної діяльності</w:t>
            </w:r>
          </w:p>
        </w:tc>
        <w:tc>
          <w:tcPr>
            <w:tcW w:w="3260" w:type="dxa"/>
          </w:tcPr>
          <w:p w:rsidR="00F459E2" w:rsidRDefault="000B062A" w:rsidP="009F41F6">
            <w:pPr>
              <w:jc w:val="both"/>
              <w:rPr>
                <w:color w:val="000000"/>
                <w:sz w:val="28"/>
                <w:szCs w:val="28"/>
                <w:lang w:eastAsia="uk-UA"/>
              </w:rPr>
            </w:pPr>
            <w:r>
              <w:t>Критерії та шкала оцінювання відкрито використовуються для презентації завдання й супроводу учнів</w:t>
            </w:r>
          </w:p>
        </w:tc>
        <w:tc>
          <w:tcPr>
            <w:tcW w:w="3026" w:type="dxa"/>
          </w:tcPr>
          <w:p w:rsidR="00F459E2" w:rsidRDefault="009F41F6" w:rsidP="009F41F6">
            <w:pPr>
              <w:jc w:val="both"/>
              <w:rPr>
                <w:color w:val="000000"/>
                <w:sz w:val="28"/>
                <w:szCs w:val="28"/>
                <w:lang w:eastAsia="uk-UA"/>
              </w:rPr>
            </w:pPr>
            <w:r>
              <w:t>Критерії та шкала оцінювання є предметом обговорення й постійного супроводу учнів у процесі навчальної діяльності</w:t>
            </w:r>
          </w:p>
        </w:tc>
      </w:tr>
      <w:tr w:rsidR="00F459E2" w:rsidTr="005758E5">
        <w:tc>
          <w:tcPr>
            <w:tcW w:w="1980" w:type="dxa"/>
          </w:tcPr>
          <w:p w:rsidR="00F459E2" w:rsidRPr="009F41F6" w:rsidRDefault="0013790B" w:rsidP="00F459E2">
            <w:pPr>
              <w:jc w:val="center"/>
              <w:rPr>
                <w:b/>
                <w:color w:val="000000"/>
                <w:sz w:val="28"/>
                <w:szCs w:val="28"/>
                <w:lang w:eastAsia="uk-UA"/>
              </w:rPr>
            </w:pPr>
            <w:r w:rsidRPr="009F41F6">
              <w:rPr>
                <w:b/>
              </w:rPr>
              <w:t xml:space="preserve">Підтримка розвитку </w:t>
            </w:r>
            <w:proofErr w:type="spellStart"/>
            <w:r w:rsidRPr="009F41F6">
              <w:rPr>
                <w:b/>
              </w:rPr>
              <w:t>метакогнітивних</w:t>
            </w:r>
            <w:proofErr w:type="spellEnd"/>
            <w:r w:rsidRPr="009F41F6">
              <w:rPr>
                <w:b/>
              </w:rPr>
              <w:t xml:space="preserve"> навичок учнів</w:t>
            </w:r>
          </w:p>
        </w:tc>
        <w:tc>
          <w:tcPr>
            <w:tcW w:w="3118" w:type="dxa"/>
          </w:tcPr>
          <w:p w:rsidR="000B062A" w:rsidRDefault="000B062A" w:rsidP="009F41F6">
            <w:pPr>
              <w:jc w:val="both"/>
              <w:rPr>
                <w:color w:val="000000"/>
                <w:sz w:val="28"/>
                <w:szCs w:val="28"/>
                <w:lang w:eastAsia="uk-UA"/>
              </w:rPr>
            </w:pPr>
            <w:r>
              <w:t>Учні не знають про критерії та шкалу оцінювання і не можуть використовувати її для регулювання власної навчальної діяльності</w:t>
            </w:r>
          </w:p>
          <w:p w:rsidR="00F459E2" w:rsidRPr="000B062A" w:rsidRDefault="00F459E2" w:rsidP="000B062A">
            <w:pPr>
              <w:jc w:val="center"/>
              <w:rPr>
                <w:sz w:val="28"/>
                <w:szCs w:val="28"/>
                <w:lang w:eastAsia="uk-UA"/>
              </w:rPr>
            </w:pPr>
          </w:p>
        </w:tc>
        <w:tc>
          <w:tcPr>
            <w:tcW w:w="3402" w:type="dxa"/>
          </w:tcPr>
          <w:p w:rsidR="00F459E2" w:rsidRDefault="000B062A" w:rsidP="009F41F6">
            <w:pPr>
              <w:jc w:val="both"/>
              <w:rPr>
                <w:color w:val="000000"/>
                <w:sz w:val="28"/>
                <w:szCs w:val="28"/>
                <w:lang w:eastAsia="uk-UA"/>
              </w:rPr>
            </w:pPr>
            <w:r>
              <w:t>Учнів повідомлено про критерії та шкалу оцінювання, але під час навчальної діяльності критерії та шкала не перебувають у фокусі уваги</w:t>
            </w:r>
          </w:p>
        </w:tc>
        <w:tc>
          <w:tcPr>
            <w:tcW w:w="3260" w:type="dxa"/>
          </w:tcPr>
          <w:p w:rsidR="00F459E2" w:rsidRDefault="000B062A" w:rsidP="009F41F6">
            <w:pPr>
              <w:jc w:val="both"/>
              <w:rPr>
                <w:color w:val="000000"/>
                <w:sz w:val="28"/>
                <w:szCs w:val="28"/>
                <w:lang w:eastAsia="uk-UA"/>
              </w:rPr>
            </w:pPr>
            <w:r>
              <w:t>Учні знають про критерії та шкалу оцінювання як про інструмент, що допомагає зрозуміти, чого вони навчаються, що їм вдається добре, а над чим треба попрацювати</w:t>
            </w:r>
          </w:p>
        </w:tc>
        <w:tc>
          <w:tcPr>
            <w:tcW w:w="3026" w:type="dxa"/>
          </w:tcPr>
          <w:p w:rsidR="00F459E2" w:rsidRDefault="009F41F6" w:rsidP="009F41F6">
            <w:pPr>
              <w:jc w:val="both"/>
              <w:rPr>
                <w:color w:val="000000"/>
                <w:sz w:val="28"/>
                <w:szCs w:val="28"/>
                <w:lang w:eastAsia="uk-UA"/>
              </w:rPr>
            </w:pPr>
            <w:r>
              <w:t>Критерії та шкала оцінювання постійно перебувають у фокусі уваги і використовуються як інструмент, що допомагає учням зрозуміти, чого вони навчаються, що їм вдається добре, а над чим треба попрацювати</w:t>
            </w:r>
          </w:p>
        </w:tc>
      </w:tr>
      <w:tr w:rsidR="00F459E2" w:rsidTr="005758E5">
        <w:tc>
          <w:tcPr>
            <w:tcW w:w="1980" w:type="dxa"/>
          </w:tcPr>
          <w:p w:rsidR="00F459E2" w:rsidRPr="009F41F6" w:rsidRDefault="0013790B" w:rsidP="00F459E2">
            <w:pPr>
              <w:jc w:val="center"/>
              <w:rPr>
                <w:b/>
                <w:color w:val="000000"/>
                <w:sz w:val="28"/>
                <w:szCs w:val="28"/>
                <w:lang w:eastAsia="uk-UA"/>
              </w:rPr>
            </w:pPr>
            <w:r w:rsidRPr="009F41F6">
              <w:rPr>
                <w:b/>
              </w:rPr>
              <w:t>Участь учнів у розробленні та застосуванні критеріїв і шкали оцінювання</w:t>
            </w:r>
          </w:p>
        </w:tc>
        <w:tc>
          <w:tcPr>
            <w:tcW w:w="3118" w:type="dxa"/>
          </w:tcPr>
          <w:p w:rsidR="00F459E2" w:rsidRDefault="000B062A" w:rsidP="009F41F6">
            <w:pPr>
              <w:jc w:val="both"/>
              <w:rPr>
                <w:color w:val="000000"/>
                <w:sz w:val="28"/>
                <w:szCs w:val="28"/>
                <w:lang w:eastAsia="uk-UA"/>
              </w:rPr>
            </w:pPr>
            <w:r>
              <w:t>Учні не беруть участі ні в розробленні, ні в застосуванні критеріїв і шкали оцінювання в процесі навчання</w:t>
            </w:r>
          </w:p>
        </w:tc>
        <w:tc>
          <w:tcPr>
            <w:tcW w:w="3402" w:type="dxa"/>
          </w:tcPr>
          <w:p w:rsidR="00F459E2" w:rsidRDefault="000B062A" w:rsidP="009F41F6">
            <w:pPr>
              <w:jc w:val="both"/>
              <w:rPr>
                <w:color w:val="000000"/>
                <w:sz w:val="28"/>
                <w:szCs w:val="28"/>
                <w:lang w:eastAsia="uk-UA"/>
              </w:rPr>
            </w:pPr>
            <w:r>
              <w:t xml:space="preserve">Учням пропонують готові критерії та шкалу оцінювання для можливого </w:t>
            </w:r>
            <w:proofErr w:type="spellStart"/>
            <w:r>
              <w:t>самооцінювання</w:t>
            </w:r>
            <w:proofErr w:type="spellEnd"/>
            <w:r>
              <w:t xml:space="preserve"> в процесі навчання</w:t>
            </w:r>
          </w:p>
        </w:tc>
        <w:tc>
          <w:tcPr>
            <w:tcW w:w="3260" w:type="dxa"/>
          </w:tcPr>
          <w:p w:rsidR="00F459E2" w:rsidRDefault="000B062A" w:rsidP="009F41F6">
            <w:pPr>
              <w:jc w:val="both"/>
              <w:rPr>
                <w:color w:val="000000"/>
                <w:sz w:val="28"/>
                <w:szCs w:val="28"/>
                <w:lang w:eastAsia="uk-UA"/>
              </w:rPr>
            </w:pPr>
            <w:r>
              <w:t xml:space="preserve">Учні обговорюють і надають пропозиції до </w:t>
            </w:r>
            <w:proofErr w:type="spellStart"/>
            <w:r>
              <w:t>проєкту</w:t>
            </w:r>
            <w:proofErr w:type="spellEnd"/>
            <w:r>
              <w:t xml:space="preserve"> критеріїв і шкали, є відповідальними за їхнє застосування для </w:t>
            </w:r>
            <w:proofErr w:type="spellStart"/>
            <w:r>
              <w:t>самооцінювання</w:t>
            </w:r>
            <w:proofErr w:type="spellEnd"/>
            <w:r>
              <w:t xml:space="preserve"> та/або </w:t>
            </w:r>
            <w:proofErr w:type="spellStart"/>
            <w:r>
              <w:t>взаємооцінювання</w:t>
            </w:r>
            <w:proofErr w:type="spellEnd"/>
            <w:r>
              <w:t xml:space="preserve"> в процесі навчання</w:t>
            </w:r>
          </w:p>
        </w:tc>
        <w:tc>
          <w:tcPr>
            <w:tcW w:w="3026" w:type="dxa"/>
          </w:tcPr>
          <w:p w:rsidR="00F459E2" w:rsidRDefault="009F41F6" w:rsidP="009F41F6">
            <w:pPr>
              <w:jc w:val="both"/>
              <w:rPr>
                <w:color w:val="000000"/>
                <w:sz w:val="28"/>
                <w:szCs w:val="28"/>
                <w:lang w:eastAsia="uk-UA"/>
              </w:rPr>
            </w:pPr>
            <w:r>
              <w:t xml:space="preserve">Учителі й учні разом відповідають за розроблення критеріїв і шкал оцінювання; учні постійно застосовують їх для </w:t>
            </w:r>
            <w:proofErr w:type="spellStart"/>
            <w:r>
              <w:t>самооцінювання</w:t>
            </w:r>
            <w:proofErr w:type="spellEnd"/>
            <w:r>
              <w:t xml:space="preserve"> й </w:t>
            </w:r>
            <w:proofErr w:type="spellStart"/>
            <w:r>
              <w:t>узаємооцінювання</w:t>
            </w:r>
            <w:proofErr w:type="spellEnd"/>
            <w:r>
              <w:t xml:space="preserve"> в процесі навчання</w:t>
            </w:r>
          </w:p>
        </w:tc>
      </w:tr>
      <w:tr w:rsidR="009F41F6" w:rsidTr="0013562E">
        <w:tc>
          <w:tcPr>
            <w:tcW w:w="14786" w:type="dxa"/>
            <w:gridSpan w:val="5"/>
          </w:tcPr>
          <w:p w:rsidR="008C5A62" w:rsidRDefault="000B062A" w:rsidP="009F41F6">
            <w:pPr>
              <w:jc w:val="both"/>
            </w:pPr>
            <w:r>
              <w:t xml:space="preserve">Шкала оцінювання критеріїв: </w:t>
            </w:r>
          </w:p>
          <w:p w:rsidR="008C5A62" w:rsidRPr="008C5A62" w:rsidRDefault="000B062A" w:rsidP="009F41F6">
            <w:pPr>
              <w:jc w:val="both"/>
              <w:rPr>
                <w:b/>
              </w:rPr>
            </w:pPr>
            <w:r w:rsidRPr="008C5A62">
              <w:rPr>
                <w:b/>
              </w:rPr>
              <w:t xml:space="preserve">0 – 5.0 = потребують доопрацювання 5.5 – 7.5 = застосовні 8.0 - 10 = добре 10.5 – 12.0 = відмінно </w:t>
            </w:r>
          </w:p>
          <w:p w:rsidR="008C5A62" w:rsidRDefault="000B062A" w:rsidP="009F41F6">
            <w:pPr>
              <w:jc w:val="both"/>
            </w:pPr>
            <w:r>
              <w:t xml:space="preserve">Кожний показник рівня 1 = 0.5 балів, рівня 2 = 1.0 бал, рівня 3 = 1.5 бали, рівня 4 = 2.0 бали. </w:t>
            </w:r>
          </w:p>
          <w:p w:rsidR="009F41F6" w:rsidRDefault="000B062A" w:rsidP="009F41F6">
            <w:pPr>
              <w:jc w:val="both"/>
              <w:rPr>
                <w:color w:val="000000"/>
                <w:sz w:val="28"/>
                <w:szCs w:val="28"/>
                <w:lang w:eastAsia="uk-UA"/>
              </w:rPr>
            </w:pPr>
            <w:r>
              <w:t>За кожним критерієм кількість балів визначається лише за одним рівнем.</w:t>
            </w:r>
          </w:p>
        </w:tc>
      </w:tr>
    </w:tbl>
    <w:p w:rsidR="00F459E2" w:rsidRDefault="008C5A62" w:rsidP="00F459E2">
      <w:pPr>
        <w:shd w:val="clear" w:color="auto" w:fill="FFFFFF"/>
        <w:ind w:firstLine="708"/>
        <w:jc w:val="center"/>
        <w:rPr>
          <w:color w:val="000000"/>
          <w:sz w:val="28"/>
          <w:szCs w:val="28"/>
          <w:lang w:eastAsia="uk-UA"/>
        </w:rPr>
      </w:pPr>
      <w:r>
        <w:rPr>
          <w:color w:val="000000"/>
          <w:sz w:val="28"/>
          <w:szCs w:val="28"/>
          <w:lang w:eastAsia="uk-UA"/>
        </w:rPr>
        <w:t xml:space="preserve"> </w:t>
      </w:r>
    </w:p>
    <w:p w:rsidR="008C5A62" w:rsidRDefault="008C5A62" w:rsidP="008C5A62">
      <w:pPr>
        <w:shd w:val="clear" w:color="auto" w:fill="FFFFFF"/>
        <w:ind w:firstLine="708"/>
        <w:jc w:val="both"/>
      </w:pPr>
      <w:r w:rsidRPr="008C5A62">
        <w:rPr>
          <w:vertAlign w:val="superscript"/>
        </w:rPr>
        <w:t>1</w:t>
      </w:r>
      <w:r>
        <w:t xml:space="preserve"> Ці вимоги не є обов’язковими, але за необхідності можуть бути використані педагогічними працівниками закладу освіти як орієнтири для розроблення критеріїв та шкал оцінювання рівня досягнення учнями результатів навчання або для оцінювання вже розроблених ними критеріїв та шкал як елемент внутрішньої системи забезпечення якості освіти.</w:t>
      </w:r>
    </w:p>
    <w:p w:rsidR="00B71739" w:rsidRDefault="00B71739" w:rsidP="008C5A62">
      <w:pPr>
        <w:shd w:val="clear" w:color="auto" w:fill="FFFFFF"/>
        <w:ind w:firstLine="708"/>
        <w:jc w:val="both"/>
      </w:pPr>
    </w:p>
    <w:p w:rsidR="00D74DE9" w:rsidRDefault="00D74DE9" w:rsidP="00B71739">
      <w:pPr>
        <w:shd w:val="clear" w:color="auto" w:fill="FFFFFF"/>
        <w:ind w:firstLine="708"/>
        <w:jc w:val="both"/>
        <w:rPr>
          <w:sz w:val="28"/>
          <w:szCs w:val="28"/>
        </w:rPr>
        <w:sectPr w:rsidR="00D74DE9" w:rsidSect="00EC4CC8">
          <w:pgSz w:w="16838" w:h="11906" w:orient="landscape"/>
          <w:pgMar w:top="851" w:right="851" w:bottom="1418" w:left="851" w:header="709" w:footer="709" w:gutter="0"/>
          <w:cols w:space="708"/>
          <w:docGrid w:linePitch="360"/>
        </w:sectPr>
      </w:pPr>
    </w:p>
    <w:p w:rsidR="00D74DE9" w:rsidRDefault="00B71739" w:rsidP="00B71739">
      <w:pPr>
        <w:shd w:val="clear" w:color="auto" w:fill="FFFFFF"/>
        <w:ind w:firstLine="708"/>
        <w:jc w:val="both"/>
        <w:rPr>
          <w:sz w:val="28"/>
          <w:szCs w:val="28"/>
        </w:rPr>
      </w:pPr>
      <w:r w:rsidRPr="00D74DE9">
        <w:rPr>
          <w:sz w:val="28"/>
          <w:szCs w:val="28"/>
        </w:rPr>
        <w:lastRenderedPageBreak/>
        <w:t xml:space="preserve">Основні поняття в цьому документі вжито в таких значеннях: </w:t>
      </w:r>
    </w:p>
    <w:p w:rsidR="00D74DE9" w:rsidRDefault="00B71739" w:rsidP="00B71739">
      <w:pPr>
        <w:shd w:val="clear" w:color="auto" w:fill="FFFFFF"/>
        <w:ind w:firstLine="708"/>
        <w:jc w:val="both"/>
        <w:rPr>
          <w:sz w:val="28"/>
          <w:szCs w:val="28"/>
        </w:rPr>
      </w:pPr>
      <w:r w:rsidRPr="00D74DE9">
        <w:rPr>
          <w:b/>
          <w:sz w:val="28"/>
          <w:szCs w:val="28"/>
        </w:rPr>
        <w:t>Модельна навчальна програма</w:t>
      </w:r>
      <w:r w:rsidRPr="00D74DE9">
        <w:rPr>
          <w:sz w:val="28"/>
          <w:szCs w:val="28"/>
        </w:rPr>
        <w:t xml:space="preserve"> – документ, що визначає орієнтовну послідовність досягнення очікуваних результатів навчання учнів, зміст навчального предмета (інтегрованого курсу) та види навчальної діяльності учнів, рекомендований для використання в освітньому процесі в порядку, визначеному законодавством. </w:t>
      </w:r>
    </w:p>
    <w:p w:rsidR="00D74DE9" w:rsidRDefault="00B71739" w:rsidP="00B71739">
      <w:pPr>
        <w:shd w:val="clear" w:color="auto" w:fill="FFFFFF"/>
        <w:ind w:firstLine="708"/>
        <w:jc w:val="both"/>
        <w:rPr>
          <w:sz w:val="28"/>
          <w:szCs w:val="28"/>
        </w:rPr>
      </w:pPr>
      <w:r w:rsidRPr="00D74DE9">
        <w:rPr>
          <w:b/>
          <w:sz w:val="28"/>
          <w:szCs w:val="28"/>
        </w:rPr>
        <w:t xml:space="preserve">Освітня програма </w:t>
      </w:r>
      <w:r w:rsidR="00D74DE9">
        <w:rPr>
          <w:b/>
          <w:sz w:val="28"/>
          <w:szCs w:val="28"/>
        </w:rPr>
        <w:t>гімназії</w:t>
      </w:r>
      <w:r w:rsidRPr="00D74DE9">
        <w:rPr>
          <w:sz w:val="28"/>
          <w:szCs w:val="28"/>
        </w:rPr>
        <w:t xml:space="preserve"> – документ, що містить комплекс освітніх компонентів, спланованих та організованих закладом освіти для досягнення учнями визначених цією програмою очікуваних результатів навчання, який розробляється і затверджується в порядку, визначеному законодавством.</w:t>
      </w:r>
    </w:p>
    <w:p w:rsidR="00D74DE9" w:rsidRDefault="00B71739" w:rsidP="00B71739">
      <w:pPr>
        <w:shd w:val="clear" w:color="auto" w:fill="FFFFFF"/>
        <w:ind w:firstLine="708"/>
        <w:jc w:val="both"/>
        <w:rPr>
          <w:sz w:val="28"/>
          <w:szCs w:val="28"/>
        </w:rPr>
      </w:pPr>
      <w:r w:rsidRPr="00D74DE9">
        <w:rPr>
          <w:b/>
          <w:sz w:val="28"/>
          <w:szCs w:val="28"/>
        </w:rPr>
        <w:t xml:space="preserve"> Навчальна програма</w:t>
      </w:r>
      <w:r w:rsidRPr="00D74DE9">
        <w:rPr>
          <w:sz w:val="28"/>
          <w:szCs w:val="28"/>
        </w:rPr>
        <w:t xml:space="preserve"> – документ, що визначає послідовність досягнення результатів навчання учнів з навчального предмета (інтегрованого курсу), опис його змісту та видів навчальної діяльності учнів із зазначенням орієнтовної кількості годин, необхідних на їх провадження, та затверджується педагогічною радою закладу освіти. </w:t>
      </w:r>
    </w:p>
    <w:p w:rsidR="00D74DE9" w:rsidRDefault="00B71739" w:rsidP="00B71739">
      <w:pPr>
        <w:shd w:val="clear" w:color="auto" w:fill="FFFFFF"/>
        <w:ind w:firstLine="708"/>
        <w:jc w:val="both"/>
        <w:rPr>
          <w:sz w:val="28"/>
          <w:szCs w:val="28"/>
        </w:rPr>
      </w:pPr>
      <w:r w:rsidRPr="00D74DE9">
        <w:rPr>
          <w:b/>
          <w:sz w:val="28"/>
          <w:szCs w:val="28"/>
        </w:rPr>
        <w:t>Навчальний план</w:t>
      </w:r>
      <w:r w:rsidRPr="00D74DE9">
        <w:rPr>
          <w:sz w:val="28"/>
          <w:szCs w:val="28"/>
        </w:rPr>
        <w:t xml:space="preserve"> – невід’ємний складник освітньої програми закладу освіти, який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між обов’язковими для вивчення навчальними предметами (крім державної мови) певної освітньої галузі, які можуть вивчатися окремо та/або інтегровано з іншими навчальними предметами. </w:t>
      </w:r>
    </w:p>
    <w:p w:rsidR="00D74DE9" w:rsidRDefault="00B71739" w:rsidP="00B71739">
      <w:pPr>
        <w:shd w:val="clear" w:color="auto" w:fill="FFFFFF"/>
        <w:ind w:firstLine="708"/>
        <w:jc w:val="both"/>
        <w:rPr>
          <w:sz w:val="28"/>
          <w:szCs w:val="28"/>
        </w:rPr>
      </w:pPr>
      <w:r w:rsidRPr="00D74DE9">
        <w:rPr>
          <w:b/>
          <w:sz w:val="28"/>
          <w:szCs w:val="28"/>
        </w:rPr>
        <w:t>Освітній компонент</w:t>
      </w:r>
      <w:r w:rsidRPr="00D74DE9">
        <w:rPr>
          <w:sz w:val="28"/>
          <w:szCs w:val="28"/>
        </w:rPr>
        <w:t xml:space="preserve"> – складник освітньої програми закладу освіти, зокрема предмет, інтегрований курс, дисципліна, індивідуальне завдання, контрольний захід тощо, спланований та організований закладом освіти для досягнення учнями визначених цією програмою очікуваних результатів навчання. </w:t>
      </w:r>
    </w:p>
    <w:p w:rsidR="002F1E28" w:rsidRDefault="00B71739" w:rsidP="00B71739">
      <w:pPr>
        <w:shd w:val="clear" w:color="auto" w:fill="FFFFFF"/>
        <w:ind w:firstLine="708"/>
        <w:jc w:val="both"/>
        <w:rPr>
          <w:sz w:val="28"/>
          <w:szCs w:val="28"/>
        </w:rPr>
      </w:pPr>
      <w:r w:rsidRPr="00D74DE9">
        <w:rPr>
          <w:b/>
          <w:sz w:val="28"/>
          <w:szCs w:val="28"/>
        </w:rPr>
        <w:t>Обов’язкові для вивчення освітні компоненти (інваріантна частина)</w:t>
      </w:r>
      <w:r w:rsidRPr="00D74DE9">
        <w:rPr>
          <w:sz w:val="28"/>
          <w:szCs w:val="28"/>
        </w:rPr>
        <w:t xml:space="preserve"> – перелік навчальних предметів* та інтегрованих (зокрема й міжгалузевих) курсів, визначений в Типовому навчальному плані (Додаток 3 до Типової освітньої програми для 5-9 класів закладів загальної середньої освіти), назви яких зафіксовано в Типовій освітній програмі в переліку модельних навчальних програм (Додаток 5 до 3 до Типової освітньої програми для 5-9 класів закладів загальної середньої освіти).</w:t>
      </w:r>
    </w:p>
    <w:p w:rsidR="002F1E28" w:rsidRDefault="00B71739" w:rsidP="00B71739">
      <w:pPr>
        <w:shd w:val="clear" w:color="auto" w:fill="FFFFFF"/>
        <w:ind w:firstLine="708"/>
        <w:jc w:val="both"/>
        <w:rPr>
          <w:sz w:val="28"/>
          <w:szCs w:val="28"/>
        </w:rPr>
      </w:pPr>
      <w:r w:rsidRPr="00D74DE9">
        <w:rPr>
          <w:sz w:val="28"/>
          <w:szCs w:val="28"/>
        </w:rPr>
        <w:t xml:space="preserve"> * Окрім другої іноземної мови, яка належить до вибіркового освітнього компонента. </w:t>
      </w:r>
    </w:p>
    <w:p w:rsidR="002F1E28" w:rsidRDefault="00B71739" w:rsidP="00B71739">
      <w:pPr>
        <w:shd w:val="clear" w:color="auto" w:fill="FFFFFF"/>
        <w:ind w:firstLine="708"/>
        <w:jc w:val="both"/>
        <w:rPr>
          <w:sz w:val="28"/>
          <w:szCs w:val="28"/>
        </w:rPr>
      </w:pPr>
      <w:r w:rsidRPr="002F1E28">
        <w:rPr>
          <w:b/>
          <w:sz w:val="28"/>
          <w:szCs w:val="28"/>
        </w:rPr>
        <w:t>Вибіркові освітні компоненти (варіативний освітній компонент)</w:t>
      </w:r>
      <w:r w:rsidRPr="00D74DE9">
        <w:rPr>
          <w:sz w:val="28"/>
          <w:szCs w:val="28"/>
        </w:rPr>
        <w:t xml:space="preserve"> – навчальні предмети та інтегровані (зокрема й міжгалузеві) курси, факультативи, навчальні модулі тощо, запропоновані в освітній програмі закладу освіти поза переліком, визначеним у Типовому навчальному плані (Додаток 3 до Типової освітньої програми для 5-9 класів закладів загальної середньої освіти). </w:t>
      </w:r>
    </w:p>
    <w:p w:rsidR="002F1E28" w:rsidRDefault="002F1E28" w:rsidP="00B71739">
      <w:pPr>
        <w:shd w:val="clear" w:color="auto" w:fill="FFFFFF"/>
        <w:ind w:firstLine="708"/>
        <w:jc w:val="both"/>
        <w:rPr>
          <w:sz w:val="28"/>
          <w:szCs w:val="28"/>
        </w:rPr>
      </w:pPr>
    </w:p>
    <w:p w:rsidR="00B71739" w:rsidRPr="00D74DE9" w:rsidRDefault="00B71739" w:rsidP="00B71739">
      <w:pPr>
        <w:shd w:val="clear" w:color="auto" w:fill="FFFFFF"/>
        <w:ind w:firstLine="708"/>
        <w:jc w:val="both"/>
        <w:rPr>
          <w:color w:val="000000"/>
          <w:sz w:val="28"/>
          <w:szCs w:val="28"/>
          <w:lang w:eastAsia="uk-UA"/>
        </w:rPr>
      </w:pPr>
      <w:r w:rsidRPr="002F1E28">
        <w:rPr>
          <w:b/>
          <w:sz w:val="28"/>
          <w:szCs w:val="28"/>
        </w:rPr>
        <w:t>Укладачі:</w:t>
      </w:r>
      <w:r w:rsidRPr="00D74DE9">
        <w:rPr>
          <w:sz w:val="28"/>
          <w:szCs w:val="28"/>
        </w:rPr>
        <w:t xml:space="preserve"> </w:t>
      </w:r>
      <w:r w:rsidR="002F1E28">
        <w:rPr>
          <w:sz w:val="28"/>
          <w:szCs w:val="28"/>
        </w:rPr>
        <w:t xml:space="preserve">Наталія Гусак, Наталія </w:t>
      </w:r>
      <w:proofErr w:type="spellStart"/>
      <w:r w:rsidR="002F1E28">
        <w:rPr>
          <w:sz w:val="28"/>
          <w:szCs w:val="28"/>
        </w:rPr>
        <w:t>Чернюгова</w:t>
      </w:r>
      <w:proofErr w:type="spellEnd"/>
      <w:r w:rsidR="002F1E28">
        <w:rPr>
          <w:sz w:val="28"/>
          <w:szCs w:val="28"/>
        </w:rPr>
        <w:t xml:space="preserve"> – заступниці директора Луцької гімназії № 4 імені Модеста Левицького</w:t>
      </w:r>
      <w:r w:rsidRPr="00D74DE9">
        <w:rPr>
          <w:sz w:val="28"/>
          <w:szCs w:val="28"/>
        </w:rPr>
        <w:t>.</w:t>
      </w:r>
    </w:p>
    <w:sectPr w:rsidR="00B71739" w:rsidRPr="00D74DE9" w:rsidSect="00D74DE9">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5FB" w:rsidRDefault="004365FB" w:rsidP="001968F7">
      <w:r>
        <w:separator/>
      </w:r>
    </w:p>
  </w:endnote>
  <w:endnote w:type="continuationSeparator" w:id="0">
    <w:p w:rsidR="004365FB" w:rsidRDefault="004365FB" w:rsidP="00196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1171099"/>
      <w:docPartObj>
        <w:docPartGallery w:val="Page Numbers (Bottom of Page)"/>
        <w:docPartUnique/>
      </w:docPartObj>
    </w:sdtPr>
    <w:sdtContent>
      <w:p w:rsidR="00BF2BCA" w:rsidRDefault="00BF2BCA">
        <w:pPr>
          <w:pStyle w:val="a7"/>
          <w:jc w:val="center"/>
        </w:pPr>
        <w:r>
          <w:fldChar w:fldCharType="begin"/>
        </w:r>
        <w:r>
          <w:instrText>PAGE   \* MERGEFORMAT</w:instrText>
        </w:r>
        <w:r>
          <w:fldChar w:fldCharType="separate"/>
        </w:r>
        <w:r w:rsidR="00CD5CE1">
          <w:rPr>
            <w:noProof/>
          </w:rPr>
          <w:t>22</w:t>
        </w:r>
        <w:r>
          <w:fldChar w:fldCharType="end"/>
        </w:r>
      </w:p>
    </w:sdtContent>
  </w:sdt>
  <w:p w:rsidR="00BF2BCA" w:rsidRDefault="00BF2BCA">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5FB" w:rsidRDefault="004365FB" w:rsidP="001968F7">
      <w:r>
        <w:separator/>
      </w:r>
    </w:p>
  </w:footnote>
  <w:footnote w:type="continuationSeparator" w:id="0">
    <w:p w:rsidR="004365FB" w:rsidRDefault="004365FB" w:rsidP="001968F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01114"/>
    <w:multiLevelType w:val="hybridMultilevel"/>
    <w:tmpl w:val="46BC11C2"/>
    <w:lvl w:ilvl="0" w:tplc="0422000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43F26B50"/>
    <w:multiLevelType w:val="multilevel"/>
    <w:tmpl w:val="387A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ED0877"/>
    <w:multiLevelType w:val="multilevel"/>
    <w:tmpl w:val="E43A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350D3A"/>
    <w:multiLevelType w:val="hybridMultilevel"/>
    <w:tmpl w:val="61FEA31A"/>
    <w:lvl w:ilvl="0" w:tplc="0422000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7EBD7BD9"/>
    <w:multiLevelType w:val="hybridMultilevel"/>
    <w:tmpl w:val="6B4CCDD0"/>
    <w:lvl w:ilvl="0" w:tplc="A3021296">
      <w:numFmt w:val="bullet"/>
      <w:lvlText w:val=""/>
      <w:lvlJc w:val="left"/>
      <w:pPr>
        <w:ind w:left="1080" w:hanging="360"/>
      </w:pPr>
      <w:rPr>
        <w:rFonts w:ascii="Symbol" w:eastAsia="Times New Roman" w:hAnsi="Symbol"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496"/>
    <w:rsid w:val="0002185D"/>
    <w:rsid w:val="000261F0"/>
    <w:rsid w:val="00034E35"/>
    <w:rsid w:val="000611A8"/>
    <w:rsid w:val="000854BB"/>
    <w:rsid w:val="000B062A"/>
    <w:rsid w:val="000C179D"/>
    <w:rsid w:val="000F673A"/>
    <w:rsid w:val="001105C5"/>
    <w:rsid w:val="0013790B"/>
    <w:rsid w:val="0014463D"/>
    <w:rsid w:val="00147435"/>
    <w:rsid w:val="00173355"/>
    <w:rsid w:val="00184A8B"/>
    <w:rsid w:val="001968F7"/>
    <w:rsid w:val="001A4371"/>
    <w:rsid w:val="001D7978"/>
    <w:rsid w:val="002157A2"/>
    <w:rsid w:val="00217A1F"/>
    <w:rsid w:val="00250CCE"/>
    <w:rsid w:val="00252881"/>
    <w:rsid w:val="00265005"/>
    <w:rsid w:val="00282FA1"/>
    <w:rsid w:val="002A7AA6"/>
    <w:rsid w:val="002D4093"/>
    <w:rsid w:val="002D4F2B"/>
    <w:rsid w:val="002E2B3E"/>
    <w:rsid w:val="002F1E28"/>
    <w:rsid w:val="00310786"/>
    <w:rsid w:val="00341338"/>
    <w:rsid w:val="00375F36"/>
    <w:rsid w:val="003858AA"/>
    <w:rsid w:val="003902F1"/>
    <w:rsid w:val="003E6090"/>
    <w:rsid w:val="003F6B99"/>
    <w:rsid w:val="004222C3"/>
    <w:rsid w:val="004365FB"/>
    <w:rsid w:val="00455946"/>
    <w:rsid w:val="004841D8"/>
    <w:rsid w:val="004A3DB8"/>
    <w:rsid w:val="004E48E8"/>
    <w:rsid w:val="00504783"/>
    <w:rsid w:val="0054234E"/>
    <w:rsid w:val="005535DC"/>
    <w:rsid w:val="005758E5"/>
    <w:rsid w:val="0057641C"/>
    <w:rsid w:val="005A11AE"/>
    <w:rsid w:val="005B08E5"/>
    <w:rsid w:val="005C2FA3"/>
    <w:rsid w:val="005E2434"/>
    <w:rsid w:val="006706FC"/>
    <w:rsid w:val="006A3025"/>
    <w:rsid w:val="006C0CF9"/>
    <w:rsid w:val="00703E40"/>
    <w:rsid w:val="00732309"/>
    <w:rsid w:val="0073500E"/>
    <w:rsid w:val="00761D16"/>
    <w:rsid w:val="007821E9"/>
    <w:rsid w:val="007C427B"/>
    <w:rsid w:val="007D7B9B"/>
    <w:rsid w:val="007F2BC3"/>
    <w:rsid w:val="00812F8B"/>
    <w:rsid w:val="00873B06"/>
    <w:rsid w:val="0088198B"/>
    <w:rsid w:val="00890398"/>
    <w:rsid w:val="00896DE3"/>
    <w:rsid w:val="008C2C04"/>
    <w:rsid w:val="008C5A62"/>
    <w:rsid w:val="008D0F45"/>
    <w:rsid w:val="00923271"/>
    <w:rsid w:val="00926BBA"/>
    <w:rsid w:val="00953E60"/>
    <w:rsid w:val="0098207A"/>
    <w:rsid w:val="00982085"/>
    <w:rsid w:val="00984BF8"/>
    <w:rsid w:val="009A00A7"/>
    <w:rsid w:val="009A2969"/>
    <w:rsid w:val="009B0F0C"/>
    <w:rsid w:val="009D20D3"/>
    <w:rsid w:val="009F41F6"/>
    <w:rsid w:val="00A07938"/>
    <w:rsid w:val="00A1180A"/>
    <w:rsid w:val="00A138E1"/>
    <w:rsid w:val="00A35DBA"/>
    <w:rsid w:val="00A60E48"/>
    <w:rsid w:val="00A66315"/>
    <w:rsid w:val="00A67792"/>
    <w:rsid w:val="00A7056A"/>
    <w:rsid w:val="00A9466D"/>
    <w:rsid w:val="00AC27BF"/>
    <w:rsid w:val="00AE3296"/>
    <w:rsid w:val="00AF3AF3"/>
    <w:rsid w:val="00B34D4B"/>
    <w:rsid w:val="00B37C79"/>
    <w:rsid w:val="00B514A2"/>
    <w:rsid w:val="00B60CBB"/>
    <w:rsid w:val="00B71739"/>
    <w:rsid w:val="00BA2481"/>
    <w:rsid w:val="00BB63A9"/>
    <w:rsid w:val="00BB75A3"/>
    <w:rsid w:val="00BD2CBF"/>
    <w:rsid w:val="00BE5BF7"/>
    <w:rsid w:val="00BF2BCA"/>
    <w:rsid w:val="00BF558B"/>
    <w:rsid w:val="00C1363A"/>
    <w:rsid w:val="00C17BCD"/>
    <w:rsid w:val="00C50FCD"/>
    <w:rsid w:val="00C55046"/>
    <w:rsid w:val="00C83D00"/>
    <w:rsid w:val="00C87FEE"/>
    <w:rsid w:val="00C951E7"/>
    <w:rsid w:val="00CC33AB"/>
    <w:rsid w:val="00CD5CE1"/>
    <w:rsid w:val="00CD702D"/>
    <w:rsid w:val="00CF0496"/>
    <w:rsid w:val="00CF1C84"/>
    <w:rsid w:val="00CF45A3"/>
    <w:rsid w:val="00D02F17"/>
    <w:rsid w:val="00D16540"/>
    <w:rsid w:val="00D37F37"/>
    <w:rsid w:val="00D74DE9"/>
    <w:rsid w:val="00DC50B2"/>
    <w:rsid w:val="00DD00D4"/>
    <w:rsid w:val="00DE258E"/>
    <w:rsid w:val="00E144FA"/>
    <w:rsid w:val="00E229F2"/>
    <w:rsid w:val="00E25D7F"/>
    <w:rsid w:val="00E26E9C"/>
    <w:rsid w:val="00E8402A"/>
    <w:rsid w:val="00E9360D"/>
    <w:rsid w:val="00EB595B"/>
    <w:rsid w:val="00EB595E"/>
    <w:rsid w:val="00EC4CC8"/>
    <w:rsid w:val="00ED06E7"/>
    <w:rsid w:val="00ED330B"/>
    <w:rsid w:val="00EF4397"/>
    <w:rsid w:val="00EF53A3"/>
    <w:rsid w:val="00F066FD"/>
    <w:rsid w:val="00F1260C"/>
    <w:rsid w:val="00F40479"/>
    <w:rsid w:val="00F459E2"/>
    <w:rsid w:val="00F56BE0"/>
    <w:rsid w:val="00F63801"/>
    <w:rsid w:val="00F74137"/>
    <w:rsid w:val="00F861D4"/>
    <w:rsid w:val="00FB781E"/>
    <w:rsid w:val="00FF7F2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0DBA4B"/>
  <w15:chartTrackingRefBased/>
  <w15:docId w15:val="{092ED54B-FFF5-4E70-B27B-11A5C4E5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3AF3"/>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qFormat/>
    <w:rsid w:val="007C427B"/>
    <w:pPr>
      <w:keepNext/>
      <w:widowControl w:val="0"/>
      <w:suppressAutoHyphens/>
      <w:overflowPunct w:val="0"/>
      <w:autoSpaceDE w:val="0"/>
      <w:autoSpaceDN w:val="0"/>
      <w:adjustRightInd w:val="0"/>
      <w:spacing w:line="360" w:lineRule="auto"/>
      <w:ind w:firstLine="708"/>
      <w:jc w:val="center"/>
      <w:outlineLvl w:val="5"/>
    </w:pPr>
    <w:rPr>
      <w:b/>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A4371"/>
    <w:pPr>
      <w:spacing w:before="100" w:beforeAutospacing="1" w:after="100" w:afterAutospacing="1"/>
    </w:pPr>
    <w:rPr>
      <w:lang w:eastAsia="uk-UA"/>
    </w:rPr>
  </w:style>
  <w:style w:type="character" w:styleId="a4">
    <w:name w:val="Hyperlink"/>
    <w:basedOn w:val="a0"/>
    <w:uiPriority w:val="99"/>
    <w:semiHidden/>
    <w:unhideWhenUsed/>
    <w:rsid w:val="001A4371"/>
    <w:rPr>
      <w:color w:val="0000FF"/>
      <w:u w:val="single"/>
    </w:rPr>
  </w:style>
  <w:style w:type="paragraph" w:styleId="a5">
    <w:name w:val="header"/>
    <w:basedOn w:val="a"/>
    <w:link w:val="a6"/>
    <w:uiPriority w:val="99"/>
    <w:unhideWhenUsed/>
    <w:rsid w:val="001968F7"/>
    <w:pPr>
      <w:tabs>
        <w:tab w:val="center" w:pos="4819"/>
        <w:tab w:val="right" w:pos="9639"/>
      </w:tabs>
    </w:pPr>
  </w:style>
  <w:style w:type="character" w:customStyle="1" w:styleId="a6">
    <w:name w:val="Верхній колонтитул Знак"/>
    <w:basedOn w:val="a0"/>
    <w:link w:val="a5"/>
    <w:uiPriority w:val="99"/>
    <w:rsid w:val="001968F7"/>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968F7"/>
    <w:pPr>
      <w:tabs>
        <w:tab w:val="center" w:pos="4819"/>
        <w:tab w:val="right" w:pos="9639"/>
      </w:tabs>
    </w:pPr>
  </w:style>
  <w:style w:type="character" w:customStyle="1" w:styleId="a8">
    <w:name w:val="Нижній колонтитул Знак"/>
    <w:basedOn w:val="a0"/>
    <w:link w:val="a7"/>
    <w:uiPriority w:val="99"/>
    <w:rsid w:val="001968F7"/>
    <w:rPr>
      <w:rFonts w:ascii="Times New Roman" w:eastAsia="Times New Roman" w:hAnsi="Times New Roman" w:cs="Times New Roman"/>
      <w:sz w:val="24"/>
      <w:szCs w:val="24"/>
      <w:lang w:eastAsia="ru-RU"/>
    </w:rPr>
  </w:style>
  <w:style w:type="table" w:styleId="a9">
    <w:name w:val="Table Grid"/>
    <w:basedOn w:val="a1"/>
    <w:uiPriority w:val="59"/>
    <w:rsid w:val="00953E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90398"/>
    <w:pPr>
      <w:ind w:left="720"/>
      <w:contextualSpacing/>
    </w:pPr>
  </w:style>
  <w:style w:type="character" w:customStyle="1" w:styleId="60">
    <w:name w:val="Заголовок 6 Знак"/>
    <w:basedOn w:val="a0"/>
    <w:link w:val="6"/>
    <w:rsid w:val="007C427B"/>
    <w:rPr>
      <w:rFonts w:ascii="Times New Roman" w:eastAsia="Times New Roman" w:hAnsi="Times New Roman" w:cs="Times New Roman"/>
      <w:b/>
      <w:sz w:val="24"/>
      <w:szCs w:val="24"/>
      <w:lang w:val="x-none" w:eastAsia="ru-RU"/>
    </w:rPr>
  </w:style>
  <w:style w:type="paragraph" w:customStyle="1" w:styleId="Default">
    <w:name w:val="Default"/>
    <w:rsid w:val="00C17BCD"/>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63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Ser_osv/80696/" TargetMode="External"/><Relationship Id="rId13" Type="http://schemas.openxmlformats.org/officeDocument/2006/relationships/hyperlink" Target="https://osvita.ua/legislation/Ser_osv/96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vita.ua/legislation/Ser_osv/76886/" TargetMode="External"/><Relationship Id="rId12" Type="http://schemas.openxmlformats.org/officeDocument/2006/relationships/hyperlink" Target="https://osvita.ua/doc/files/news/834/83419/Metodychni-rekomendatsiyi-pilotnym-shkol.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osvita.ua/doc/files/news/834/83419/Metodychni-rekomendatsiyi-pilotnym-shkolam_2.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svita.ua/legislation/other/3063/" TargetMode="External"/><Relationship Id="rId5" Type="http://schemas.openxmlformats.org/officeDocument/2006/relationships/footnotes" Target="footnotes.xml"/><Relationship Id="rId15" Type="http://schemas.openxmlformats.org/officeDocument/2006/relationships/hyperlink" Target="https://osvita.ua/doc/files/news/834/83419/Metodychni-rekomendatsiyi-pilotnym-shkolam_1.pdf" TargetMode="External"/><Relationship Id="rId10" Type="http://schemas.openxmlformats.org/officeDocument/2006/relationships/hyperlink" Target="https://drive.google.com/file/d/1rp6JE27MSfGIoJMg5gsDrb_5Ycnn-BPg/view?usp=shari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osvita.ua/legislation/Ser_osv/83023/" TargetMode="External"/><Relationship Id="rId14" Type="http://schemas.openxmlformats.org/officeDocument/2006/relationships/hyperlink" Target="https://osvita.ua/legislation/Ser_osv/4767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577</TotalTime>
  <Pages>28</Pages>
  <Words>38520</Words>
  <Characters>21957</Characters>
  <Application>Microsoft Office Word</Application>
  <DocSecurity>0</DocSecurity>
  <Lines>182</Lines>
  <Paragraphs>120</Paragraphs>
  <ScaleCrop>false</ScaleCrop>
  <HeadingPairs>
    <vt:vector size="2" baseType="variant">
      <vt:variant>
        <vt:lpstr>Назва</vt:lpstr>
      </vt:variant>
      <vt:variant>
        <vt:i4>1</vt:i4>
      </vt:variant>
    </vt:vector>
  </HeadingPairs>
  <TitlesOfParts>
    <vt:vector size="1" baseType="lpstr">
      <vt:lpstr/>
    </vt:vector>
  </TitlesOfParts>
  <Company>Інститут Модернізації та Змісту освіти</Company>
  <LinksUpToDate>false</LinksUpToDate>
  <CharactersWithSpaces>60357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Гурський</dc:creator>
  <cp:keywords/>
  <dc:description/>
  <cp:lastModifiedBy>Гурський</cp:lastModifiedBy>
  <cp:revision>33</cp:revision>
  <dcterms:created xsi:type="dcterms:W3CDTF">2021-08-16T13:32:00Z</dcterms:created>
  <dcterms:modified xsi:type="dcterms:W3CDTF">2021-08-25T09:49:00Z</dcterms:modified>
</cp:coreProperties>
</file>